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E188C" w:rsidRDefault="006A62EC" w:rsidP="00246AEC">
      <w:pPr>
        <w:jc w:val="center"/>
        <w:rPr>
          <w:rFonts w:ascii="Arial" w:hAnsi="Arial" w:cs="Arial"/>
          <w:b/>
        </w:rPr>
      </w:pPr>
      <w:r w:rsidRPr="00F57852">
        <w:rPr>
          <w:rFonts w:ascii="Arial" w:hAnsi="Arial" w:cs="Arial"/>
          <w:b/>
          <w:noProof/>
        </w:rPr>
        <w:drawing>
          <wp:inline distT="0" distB="0" distL="0" distR="0" wp14:anchorId="33E17C0F" wp14:editId="6F870E73">
            <wp:extent cx="4600575"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0575" cy="552450"/>
                    </a:xfrm>
                    <a:prstGeom prst="rect">
                      <a:avLst/>
                    </a:prstGeom>
                    <a:noFill/>
                    <a:ln>
                      <a:noFill/>
                    </a:ln>
                  </pic:spPr>
                </pic:pic>
              </a:graphicData>
            </a:graphic>
          </wp:inline>
        </w:drawing>
      </w:r>
    </w:p>
    <w:p w14:paraId="0A37501D" w14:textId="77777777" w:rsidR="000E188C" w:rsidRDefault="000E188C" w:rsidP="00246AEC">
      <w:pPr>
        <w:rPr>
          <w:rFonts w:ascii="Arial" w:hAnsi="Arial" w:cs="Arial"/>
          <w:b/>
        </w:rPr>
      </w:pPr>
    </w:p>
    <w:p w14:paraId="0FF2D34C" w14:textId="77777777" w:rsidR="004F16DC" w:rsidRPr="00B6665B" w:rsidRDefault="004F16DC" w:rsidP="00246AEC">
      <w:pPr>
        <w:jc w:val="center"/>
        <w:rPr>
          <w:rFonts w:ascii="Arial" w:hAnsi="Arial" w:cs="Arial"/>
          <w:b/>
          <w:sz w:val="23"/>
          <w:szCs w:val="23"/>
        </w:rPr>
      </w:pPr>
      <w:r w:rsidRPr="00B6665B">
        <w:rPr>
          <w:rFonts w:ascii="Arial" w:hAnsi="Arial" w:cs="Arial"/>
          <w:b/>
          <w:sz w:val="23"/>
          <w:szCs w:val="23"/>
        </w:rPr>
        <w:t>JOB DESCRIPTION</w:t>
      </w:r>
    </w:p>
    <w:p w14:paraId="5DAB6C7B" w14:textId="77777777" w:rsidR="003704CD" w:rsidRPr="00B6665B" w:rsidRDefault="003704CD" w:rsidP="00246AEC">
      <w:pPr>
        <w:rPr>
          <w:rFonts w:ascii="Arial" w:hAnsi="Arial" w:cs="Arial"/>
          <w:sz w:val="23"/>
          <w:szCs w:val="23"/>
        </w:rPr>
      </w:pPr>
    </w:p>
    <w:p w14:paraId="38A35669" w14:textId="77777777" w:rsidR="00027010" w:rsidRPr="00B6665B" w:rsidRDefault="004F16DC" w:rsidP="00246AEC">
      <w:pPr>
        <w:ind w:left="2160" w:hanging="2160"/>
        <w:rPr>
          <w:rFonts w:ascii="Arial" w:hAnsi="Arial" w:cs="Arial"/>
          <w:sz w:val="23"/>
          <w:szCs w:val="23"/>
        </w:rPr>
      </w:pPr>
      <w:r w:rsidRPr="00B6665B">
        <w:rPr>
          <w:rFonts w:ascii="Arial" w:hAnsi="Arial" w:cs="Arial"/>
          <w:b/>
          <w:sz w:val="23"/>
          <w:szCs w:val="23"/>
        </w:rPr>
        <w:t xml:space="preserve">Job Title: </w:t>
      </w:r>
      <w:r w:rsidR="003704CD" w:rsidRPr="00B6665B">
        <w:rPr>
          <w:rFonts w:ascii="Arial" w:hAnsi="Arial" w:cs="Arial"/>
          <w:b/>
          <w:sz w:val="23"/>
          <w:szCs w:val="23"/>
        </w:rPr>
        <w:tab/>
      </w:r>
      <w:r w:rsidR="0048415E" w:rsidRPr="0048415E">
        <w:rPr>
          <w:rFonts w:ascii="Arial" w:hAnsi="Arial" w:cs="Arial"/>
          <w:sz w:val="23"/>
          <w:szCs w:val="23"/>
        </w:rPr>
        <w:t xml:space="preserve">Associate </w:t>
      </w:r>
      <w:r w:rsidR="00027010" w:rsidRPr="0048415E">
        <w:rPr>
          <w:rFonts w:ascii="Arial" w:hAnsi="Arial" w:cs="Arial"/>
          <w:sz w:val="23"/>
          <w:szCs w:val="23"/>
        </w:rPr>
        <w:t xml:space="preserve">Palliative Care </w:t>
      </w:r>
      <w:r w:rsidR="00CB533D" w:rsidRPr="0048415E">
        <w:rPr>
          <w:rFonts w:ascii="Arial" w:hAnsi="Arial" w:cs="Arial"/>
          <w:sz w:val="23"/>
          <w:szCs w:val="23"/>
        </w:rPr>
        <w:t>Clinical Nurse Specialist</w:t>
      </w:r>
    </w:p>
    <w:p w14:paraId="02EB378F" w14:textId="77777777" w:rsidR="00FB115D" w:rsidRPr="00B6665B" w:rsidRDefault="00FB115D" w:rsidP="00246AEC">
      <w:pPr>
        <w:ind w:left="2160" w:hanging="2160"/>
        <w:rPr>
          <w:rFonts w:ascii="Arial" w:hAnsi="Arial" w:cs="Arial"/>
          <w:sz w:val="23"/>
          <w:szCs w:val="23"/>
        </w:rPr>
      </w:pPr>
    </w:p>
    <w:p w14:paraId="44957659" w14:textId="77777777" w:rsidR="004F16DC" w:rsidRPr="00B6665B" w:rsidRDefault="004F16DC" w:rsidP="00246AEC">
      <w:pPr>
        <w:rPr>
          <w:rFonts w:ascii="Arial" w:hAnsi="Arial" w:cs="Arial"/>
          <w:sz w:val="23"/>
          <w:szCs w:val="23"/>
        </w:rPr>
      </w:pPr>
      <w:r w:rsidRPr="00B6665B">
        <w:rPr>
          <w:rFonts w:ascii="Arial" w:hAnsi="Arial" w:cs="Arial"/>
          <w:b/>
          <w:sz w:val="23"/>
          <w:szCs w:val="23"/>
        </w:rPr>
        <w:t xml:space="preserve">Job Location:  </w:t>
      </w:r>
      <w:r w:rsidR="00FB115D" w:rsidRPr="00B6665B">
        <w:rPr>
          <w:rFonts w:ascii="Arial" w:hAnsi="Arial" w:cs="Arial"/>
          <w:b/>
          <w:sz w:val="23"/>
          <w:szCs w:val="23"/>
        </w:rPr>
        <w:tab/>
      </w:r>
      <w:r w:rsidR="00CB533D" w:rsidRPr="00B6665B">
        <w:rPr>
          <w:rFonts w:ascii="Arial" w:hAnsi="Arial" w:cs="Arial"/>
          <w:sz w:val="23"/>
          <w:szCs w:val="23"/>
        </w:rPr>
        <w:t xml:space="preserve">St Michael’s Hospice </w:t>
      </w:r>
      <w:r w:rsidR="00FB115D" w:rsidRPr="00B6665B">
        <w:rPr>
          <w:rFonts w:ascii="Arial" w:hAnsi="Arial" w:cs="Arial"/>
          <w:sz w:val="23"/>
          <w:szCs w:val="23"/>
        </w:rPr>
        <w:t>(Hastings and Rother)</w:t>
      </w:r>
    </w:p>
    <w:p w14:paraId="6A05A809" w14:textId="77777777" w:rsidR="00EB7570" w:rsidRPr="00B6665B" w:rsidRDefault="00EB7570" w:rsidP="00246AEC">
      <w:pPr>
        <w:rPr>
          <w:rFonts w:ascii="Arial" w:hAnsi="Arial" w:cs="Arial"/>
          <w:sz w:val="23"/>
          <w:szCs w:val="23"/>
        </w:rPr>
      </w:pPr>
    </w:p>
    <w:p w14:paraId="1257441B" w14:textId="77777777" w:rsidR="00FB115D" w:rsidRPr="00B6665B" w:rsidRDefault="00EB7570" w:rsidP="00246AEC">
      <w:pPr>
        <w:rPr>
          <w:rFonts w:ascii="Arial" w:hAnsi="Arial" w:cs="Arial"/>
          <w:sz w:val="23"/>
          <w:szCs w:val="23"/>
        </w:rPr>
      </w:pPr>
      <w:r w:rsidRPr="00B6665B">
        <w:rPr>
          <w:rFonts w:ascii="Arial" w:hAnsi="Arial" w:cs="Arial"/>
          <w:b/>
          <w:sz w:val="23"/>
          <w:szCs w:val="23"/>
        </w:rPr>
        <w:t>Accountable to:</w:t>
      </w:r>
      <w:r w:rsidRPr="00B6665B">
        <w:rPr>
          <w:rFonts w:ascii="Arial" w:hAnsi="Arial" w:cs="Arial"/>
          <w:sz w:val="23"/>
          <w:szCs w:val="23"/>
        </w:rPr>
        <w:t xml:space="preserve"> </w:t>
      </w:r>
      <w:r w:rsidRPr="00B6665B">
        <w:rPr>
          <w:rFonts w:ascii="Arial" w:hAnsi="Arial" w:cs="Arial"/>
          <w:sz w:val="23"/>
          <w:szCs w:val="23"/>
        </w:rPr>
        <w:tab/>
      </w:r>
      <w:r w:rsidR="00D20A46">
        <w:rPr>
          <w:rFonts w:ascii="Arial" w:hAnsi="Arial" w:cs="Arial"/>
          <w:sz w:val="23"/>
          <w:szCs w:val="23"/>
        </w:rPr>
        <w:t>Clinical Services Director</w:t>
      </w:r>
    </w:p>
    <w:p w14:paraId="5A39BBE3" w14:textId="77777777" w:rsidR="005A43AF" w:rsidRPr="00B6665B" w:rsidRDefault="005A43AF" w:rsidP="00246AEC">
      <w:pPr>
        <w:rPr>
          <w:rFonts w:ascii="Arial" w:hAnsi="Arial" w:cs="Arial"/>
          <w:b/>
          <w:sz w:val="23"/>
          <w:szCs w:val="23"/>
        </w:rPr>
      </w:pPr>
    </w:p>
    <w:p w14:paraId="1C0C5FBA" w14:textId="3907A1EF" w:rsidR="004F16DC" w:rsidRPr="00B6665B" w:rsidRDefault="003704CD" w:rsidP="00246AEC">
      <w:pPr>
        <w:rPr>
          <w:rFonts w:ascii="Arial" w:hAnsi="Arial" w:cs="Arial"/>
          <w:sz w:val="23"/>
          <w:szCs w:val="23"/>
        </w:rPr>
      </w:pPr>
      <w:r w:rsidRPr="372A294D">
        <w:rPr>
          <w:rFonts w:ascii="Arial" w:hAnsi="Arial" w:cs="Arial"/>
          <w:b/>
          <w:bCs/>
          <w:sz w:val="23"/>
          <w:szCs w:val="23"/>
        </w:rPr>
        <w:t>Responsible</w:t>
      </w:r>
      <w:r w:rsidR="004F16DC" w:rsidRPr="372A294D">
        <w:rPr>
          <w:rFonts w:ascii="Arial" w:hAnsi="Arial" w:cs="Arial"/>
          <w:b/>
          <w:bCs/>
          <w:sz w:val="23"/>
          <w:szCs w:val="23"/>
        </w:rPr>
        <w:t xml:space="preserve"> to:</w:t>
      </w:r>
      <w:r w:rsidR="00CB533D" w:rsidRPr="372A294D">
        <w:rPr>
          <w:rFonts w:ascii="Arial" w:hAnsi="Arial" w:cs="Arial"/>
          <w:b/>
          <w:bCs/>
          <w:sz w:val="23"/>
          <w:szCs w:val="23"/>
        </w:rPr>
        <w:t xml:space="preserve"> </w:t>
      </w:r>
      <w:r>
        <w:tab/>
      </w:r>
      <w:r w:rsidR="002E0F2B" w:rsidRPr="372A294D">
        <w:rPr>
          <w:rFonts w:ascii="Arial" w:hAnsi="Arial" w:cs="Arial"/>
          <w:sz w:val="23"/>
          <w:szCs w:val="23"/>
        </w:rPr>
        <w:t>Associate Director - Clinical Improvement, Education &amp;</w:t>
      </w:r>
      <w:r w:rsidR="002E0F2B" w:rsidRPr="372A294D">
        <w:rPr>
          <w:rFonts w:ascii="Arial" w:hAnsi="Arial" w:cs="Arial"/>
          <w:b/>
          <w:bCs/>
          <w:sz w:val="23"/>
          <w:szCs w:val="23"/>
        </w:rPr>
        <w:t xml:space="preserve"> </w:t>
      </w:r>
      <w:r w:rsidR="0010669D" w:rsidRPr="372A294D">
        <w:rPr>
          <w:rFonts w:ascii="Arial" w:hAnsi="Arial" w:cs="Arial"/>
          <w:b/>
          <w:bCs/>
          <w:sz w:val="23"/>
          <w:szCs w:val="23"/>
        </w:rPr>
        <w:t xml:space="preserve">   </w:t>
      </w:r>
      <w:r>
        <w:tab/>
      </w:r>
      <w:r>
        <w:tab/>
      </w:r>
      <w:r>
        <w:tab/>
      </w:r>
      <w:r w:rsidR="002E0F2B" w:rsidRPr="372A294D">
        <w:rPr>
          <w:rFonts w:ascii="Arial" w:hAnsi="Arial" w:cs="Arial"/>
          <w:sz w:val="23"/>
          <w:szCs w:val="23"/>
        </w:rPr>
        <w:t>Research</w:t>
      </w:r>
    </w:p>
    <w:p w14:paraId="41C8F396" w14:textId="77777777" w:rsidR="004F16DC" w:rsidRPr="00B6665B" w:rsidRDefault="004F16DC" w:rsidP="00246AEC">
      <w:pPr>
        <w:rPr>
          <w:rFonts w:ascii="Arial" w:hAnsi="Arial" w:cs="Arial"/>
          <w:sz w:val="23"/>
          <w:szCs w:val="23"/>
        </w:rPr>
      </w:pPr>
    </w:p>
    <w:p w14:paraId="72A3D3EC" w14:textId="77777777" w:rsidR="00FC7EF9" w:rsidRPr="00B6665B" w:rsidRDefault="00FC7EF9" w:rsidP="00246AEC">
      <w:pPr>
        <w:rPr>
          <w:rFonts w:ascii="Arial" w:hAnsi="Arial" w:cs="Arial"/>
          <w:b/>
          <w:sz w:val="23"/>
          <w:szCs w:val="23"/>
        </w:rPr>
      </w:pPr>
    </w:p>
    <w:p w14:paraId="751EAA6F" w14:textId="77777777" w:rsidR="003704CD" w:rsidRPr="00B6665B" w:rsidRDefault="003704CD" w:rsidP="00246AEC">
      <w:pPr>
        <w:rPr>
          <w:rFonts w:ascii="Arial" w:hAnsi="Arial" w:cs="Arial"/>
          <w:b/>
          <w:sz w:val="23"/>
          <w:szCs w:val="23"/>
        </w:rPr>
      </w:pPr>
      <w:r w:rsidRPr="00B6665B">
        <w:rPr>
          <w:rFonts w:ascii="Arial" w:hAnsi="Arial" w:cs="Arial"/>
          <w:b/>
          <w:sz w:val="23"/>
          <w:szCs w:val="23"/>
        </w:rPr>
        <w:t>MAIN PURPOSE OF THE ROLE</w:t>
      </w:r>
    </w:p>
    <w:p w14:paraId="0D0B940D" w14:textId="77777777" w:rsidR="00EB7570" w:rsidRPr="00B6665B" w:rsidRDefault="00EB7570" w:rsidP="00246AEC">
      <w:pPr>
        <w:rPr>
          <w:rFonts w:ascii="Arial" w:hAnsi="Arial" w:cs="Arial"/>
          <w:b/>
          <w:sz w:val="23"/>
          <w:szCs w:val="23"/>
        </w:rPr>
      </w:pPr>
    </w:p>
    <w:p w14:paraId="149B0C9A" w14:textId="77777777" w:rsidR="007F6533" w:rsidRPr="00B6665B" w:rsidRDefault="00CB533D" w:rsidP="00246AEC">
      <w:pPr>
        <w:rPr>
          <w:rFonts w:ascii="Arial" w:hAnsi="Arial" w:cs="Arial"/>
          <w:sz w:val="23"/>
          <w:szCs w:val="23"/>
        </w:rPr>
      </w:pPr>
      <w:r w:rsidRPr="00B6665B">
        <w:rPr>
          <w:rFonts w:ascii="Arial" w:hAnsi="Arial" w:cs="Arial"/>
          <w:sz w:val="23"/>
          <w:szCs w:val="23"/>
        </w:rPr>
        <w:t xml:space="preserve">To support the </w:t>
      </w:r>
      <w:r w:rsidR="00E125A5" w:rsidRPr="00B6665B">
        <w:rPr>
          <w:rFonts w:ascii="Arial" w:hAnsi="Arial" w:cs="Arial"/>
          <w:sz w:val="23"/>
          <w:szCs w:val="23"/>
        </w:rPr>
        <w:t xml:space="preserve">holistic </w:t>
      </w:r>
      <w:r w:rsidRPr="00B6665B">
        <w:rPr>
          <w:rFonts w:ascii="Arial" w:hAnsi="Arial" w:cs="Arial"/>
          <w:sz w:val="23"/>
          <w:szCs w:val="23"/>
        </w:rPr>
        <w:t xml:space="preserve">care of </w:t>
      </w:r>
      <w:r w:rsidR="00E125A5" w:rsidRPr="00B6665B">
        <w:rPr>
          <w:rFonts w:ascii="Arial" w:hAnsi="Arial" w:cs="Arial"/>
          <w:sz w:val="23"/>
          <w:szCs w:val="23"/>
        </w:rPr>
        <w:t xml:space="preserve">people </w:t>
      </w:r>
      <w:r w:rsidRPr="00B6665B">
        <w:rPr>
          <w:rFonts w:ascii="Arial" w:hAnsi="Arial" w:cs="Arial"/>
          <w:sz w:val="23"/>
          <w:szCs w:val="23"/>
        </w:rPr>
        <w:t xml:space="preserve">with </w:t>
      </w:r>
      <w:r w:rsidR="00CC6637" w:rsidRPr="00B6665B">
        <w:rPr>
          <w:rFonts w:ascii="Arial" w:hAnsi="Arial" w:cs="Arial"/>
          <w:sz w:val="23"/>
          <w:szCs w:val="23"/>
        </w:rPr>
        <w:t>s</w:t>
      </w:r>
      <w:r w:rsidRPr="00B6665B">
        <w:rPr>
          <w:rFonts w:ascii="Arial" w:hAnsi="Arial" w:cs="Arial"/>
          <w:sz w:val="23"/>
          <w:szCs w:val="23"/>
        </w:rPr>
        <w:t xml:space="preserve">pecialist </w:t>
      </w:r>
      <w:r w:rsidR="00CC6637" w:rsidRPr="00B6665B">
        <w:rPr>
          <w:rFonts w:ascii="Arial" w:hAnsi="Arial" w:cs="Arial"/>
          <w:sz w:val="23"/>
          <w:szCs w:val="23"/>
        </w:rPr>
        <w:t>p</w:t>
      </w:r>
      <w:r w:rsidRPr="00B6665B">
        <w:rPr>
          <w:rFonts w:ascii="Arial" w:hAnsi="Arial" w:cs="Arial"/>
          <w:sz w:val="23"/>
          <w:szCs w:val="23"/>
        </w:rPr>
        <w:t xml:space="preserve">alliative </w:t>
      </w:r>
      <w:r w:rsidR="00CC6637" w:rsidRPr="00B6665B">
        <w:rPr>
          <w:rFonts w:ascii="Arial" w:hAnsi="Arial" w:cs="Arial"/>
          <w:sz w:val="23"/>
          <w:szCs w:val="23"/>
        </w:rPr>
        <w:t>c</w:t>
      </w:r>
      <w:r w:rsidRPr="00B6665B">
        <w:rPr>
          <w:rFonts w:ascii="Arial" w:hAnsi="Arial" w:cs="Arial"/>
          <w:sz w:val="23"/>
          <w:szCs w:val="23"/>
        </w:rPr>
        <w:t xml:space="preserve">are needs </w:t>
      </w:r>
      <w:r w:rsidR="00E125A5" w:rsidRPr="00B6665B">
        <w:rPr>
          <w:rFonts w:ascii="Arial" w:hAnsi="Arial" w:cs="Arial"/>
          <w:sz w:val="23"/>
          <w:szCs w:val="23"/>
        </w:rPr>
        <w:t>in the community through the provision of expert palliative care assessment and management</w:t>
      </w:r>
      <w:r w:rsidR="00027010" w:rsidRPr="00B6665B">
        <w:rPr>
          <w:rFonts w:ascii="Arial" w:hAnsi="Arial" w:cs="Arial"/>
          <w:sz w:val="23"/>
          <w:szCs w:val="23"/>
        </w:rPr>
        <w:t>,</w:t>
      </w:r>
      <w:r w:rsidR="00E125A5" w:rsidRPr="00B6665B">
        <w:rPr>
          <w:rFonts w:ascii="Arial" w:hAnsi="Arial" w:cs="Arial"/>
          <w:sz w:val="23"/>
          <w:szCs w:val="23"/>
        </w:rPr>
        <w:t xml:space="preserve"> in line with their personal priorities and goals</w:t>
      </w:r>
      <w:r w:rsidRPr="00B6665B">
        <w:rPr>
          <w:rFonts w:ascii="Arial" w:hAnsi="Arial" w:cs="Arial"/>
          <w:sz w:val="23"/>
          <w:szCs w:val="23"/>
        </w:rPr>
        <w:t xml:space="preserve">. </w:t>
      </w:r>
    </w:p>
    <w:p w14:paraId="0E27B00A" w14:textId="77777777" w:rsidR="001E7534" w:rsidRPr="00B6665B" w:rsidRDefault="001E7534" w:rsidP="00246AEC">
      <w:pPr>
        <w:rPr>
          <w:rFonts w:ascii="Arial" w:hAnsi="Arial" w:cs="Arial"/>
          <w:sz w:val="23"/>
          <w:szCs w:val="23"/>
        </w:rPr>
      </w:pPr>
    </w:p>
    <w:p w14:paraId="0BA1CB7E" w14:textId="77777777" w:rsidR="003740D9" w:rsidRPr="00B6665B" w:rsidRDefault="00CB533D" w:rsidP="00246AEC">
      <w:pPr>
        <w:rPr>
          <w:rFonts w:ascii="Arial" w:hAnsi="Arial" w:cs="Arial"/>
          <w:sz w:val="23"/>
          <w:szCs w:val="23"/>
        </w:rPr>
      </w:pPr>
      <w:r w:rsidRPr="00B6665B">
        <w:rPr>
          <w:rFonts w:ascii="Arial" w:hAnsi="Arial" w:cs="Arial"/>
          <w:sz w:val="23"/>
          <w:szCs w:val="23"/>
        </w:rPr>
        <w:t xml:space="preserve">To act as a specialist resource for the patient, their </w:t>
      </w:r>
      <w:r w:rsidR="00792E8C" w:rsidRPr="00B6665B">
        <w:rPr>
          <w:rFonts w:ascii="Arial" w:hAnsi="Arial" w:cs="Arial"/>
          <w:sz w:val="23"/>
          <w:szCs w:val="23"/>
        </w:rPr>
        <w:t xml:space="preserve">families </w:t>
      </w:r>
      <w:r w:rsidRPr="00B6665B">
        <w:rPr>
          <w:rFonts w:ascii="Arial" w:hAnsi="Arial" w:cs="Arial"/>
          <w:sz w:val="23"/>
          <w:szCs w:val="23"/>
        </w:rPr>
        <w:t xml:space="preserve">and the wider health </w:t>
      </w:r>
      <w:r w:rsidR="00E125A5" w:rsidRPr="00B6665B">
        <w:rPr>
          <w:rFonts w:ascii="Arial" w:hAnsi="Arial" w:cs="Arial"/>
          <w:sz w:val="23"/>
          <w:szCs w:val="23"/>
        </w:rPr>
        <w:t xml:space="preserve">and social </w:t>
      </w:r>
      <w:r w:rsidRPr="00B6665B">
        <w:rPr>
          <w:rFonts w:ascii="Arial" w:hAnsi="Arial" w:cs="Arial"/>
          <w:sz w:val="23"/>
          <w:szCs w:val="23"/>
        </w:rPr>
        <w:t xml:space="preserve">care team in the </w:t>
      </w:r>
      <w:r w:rsidR="00E125A5" w:rsidRPr="00B6665B">
        <w:rPr>
          <w:rFonts w:ascii="Arial" w:hAnsi="Arial" w:cs="Arial"/>
          <w:sz w:val="23"/>
          <w:szCs w:val="23"/>
        </w:rPr>
        <w:t xml:space="preserve">support and care </w:t>
      </w:r>
      <w:r w:rsidRPr="00B6665B">
        <w:rPr>
          <w:rFonts w:ascii="Arial" w:hAnsi="Arial" w:cs="Arial"/>
          <w:sz w:val="23"/>
          <w:szCs w:val="23"/>
        </w:rPr>
        <w:t>of p</w:t>
      </w:r>
      <w:r w:rsidR="00E125A5" w:rsidRPr="00B6665B">
        <w:rPr>
          <w:rFonts w:ascii="Arial" w:hAnsi="Arial" w:cs="Arial"/>
          <w:sz w:val="23"/>
          <w:szCs w:val="23"/>
        </w:rPr>
        <w:t>eople</w:t>
      </w:r>
      <w:r w:rsidRPr="00B6665B">
        <w:rPr>
          <w:rFonts w:ascii="Arial" w:hAnsi="Arial" w:cs="Arial"/>
          <w:sz w:val="23"/>
          <w:szCs w:val="23"/>
        </w:rPr>
        <w:t xml:space="preserve"> with life limiting illness </w:t>
      </w:r>
      <w:r w:rsidR="007B2268" w:rsidRPr="00B6665B">
        <w:rPr>
          <w:rFonts w:ascii="Arial" w:hAnsi="Arial" w:cs="Arial"/>
          <w:sz w:val="23"/>
          <w:szCs w:val="23"/>
        </w:rPr>
        <w:t>including physical</w:t>
      </w:r>
      <w:r w:rsidRPr="00B6665B">
        <w:rPr>
          <w:rFonts w:ascii="Arial" w:hAnsi="Arial" w:cs="Arial"/>
          <w:sz w:val="23"/>
          <w:szCs w:val="23"/>
        </w:rPr>
        <w:t>, psychological</w:t>
      </w:r>
      <w:r w:rsidR="00CC6637" w:rsidRPr="00B6665B">
        <w:rPr>
          <w:rFonts w:ascii="Arial" w:hAnsi="Arial" w:cs="Arial"/>
          <w:sz w:val="23"/>
          <w:szCs w:val="23"/>
        </w:rPr>
        <w:t>, social</w:t>
      </w:r>
      <w:r w:rsidRPr="00B6665B">
        <w:rPr>
          <w:rFonts w:ascii="Arial" w:hAnsi="Arial" w:cs="Arial"/>
          <w:sz w:val="23"/>
          <w:szCs w:val="23"/>
        </w:rPr>
        <w:t xml:space="preserve"> or </w:t>
      </w:r>
      <w:r w:rsidR="00CC6637" w:rsidRPr="00B6665B">
        <w:rPr>
          <w:rFonts w:ascii="Arial" w:hAnsi="Arial" w:cs="Arial"/>
          <w:sz w:val="23"/>
          <w:szCs w:val="23"/>
        </w:rPr>
        <w:t xml:space="preserve">spiritual </w:t>
      </w:r>
      <w:r w:rsidRPr="00B6665B">
        <w:rPr>
          <w:rFonts w:ascii="Arial" w:hAnsi="Arial" w:cs="Arial"/>
          <w:sz w:val="23"/>
          <w:szCs w:val="23"/>
        </w:rPr>
        <w:t>support needs.</w:t>
      </w:r>
      <w:r w:rsidR="00A92F4D" w:rsidRPr="00B6665B">
        <w:rPr>
          <w:rFonts w:ascii="Arial" w:hAnsi="Arial" w:cs="Arial"/>
          <w:sz w:val="23"/>
          <w:szCs w:val="23"/>
        </w:rPr>
        <w:t xml:space="preserve">  </w:t>
      </w:r>
    </w:p>
    <w:p w14:paraId="60061E4C" w14:textId="77777777" w:rsidR="00EB7570" w:rsidRPr="00B6665B" w:rsidRDefault="00EB7570" w:rsidP="00246AEC">
      <w:pPr>
        <w:rPr>
          <w:rFonts w:ascii="Arial" w:hAnsi="Arial" w:cs="Arial"/>
          <w:sz w:val="23"/>
          <w:szCs w:val="23"/>
        </w:rPr>
      </w:pPr>
    </w:p>
    <w:p w14:paraId="50ABF8DD" w14:textId="77777777" w:rsidR="007D5525" w:rsidRPr="00B6665B" w:rsidRDefault="00631DBF" w:rsidP="00EB7570">
      <w:pPr>
        <w:jc w:val="both"/>
        <w:rPr>
          <w:rFonts w:ascii="Arial" w:hAnsi="Arial" w:cs="Arial"/>
          <w:sz w:val="23"/>
          <w:szCs w:val="23"/>
          <w:lang w:eastAsia="en-GB"/>
        </w:rPr>
      </w:pPr>
      <w:r>
        <w:rPr>
          <w:rFonts w:ascii="Arial" w:hAnsi="Arial" w:cs="Arial"/>
          <w:sz w:val="23"/>
          <w:szCs w:val="23"/>
          <w:lang w:eastAsia="en-GB"/>
        </w:rPr>
        <w:t xml:space="preserve">To </w:t>
      </w:r>
      <w:r w:rsidR="0053012E">
        <w:rPr>
          <w:rFonts w:ascii="Arial" w:hAnsi="Arial" w:cs="Arial"/>
          <w:sz w:val="23"/>
          <w:szCs w:val="23"/>
          <w:lang w:eastAsia="en-GB"/>
        </w:rPr>
        <w:t>develop the skills required as a</w:t>
      </w:r>
      <w:r w:rsidR="007D5525" w:rsidRPr="00B6665B">
        <w:rPr>
          <w:rFonts w:ascii="Arial" w:hAnsi="Arial" w:cs="Arial"/>
          <w:sz w:val="23"/>
          <w:szCs w:val="23"/>
          <w:lang w:eastAsia="en-GB"/>
        </w:rPr>
        <w:t xml:space="preserve"> senior member of the Integrated Clinical Team, to play an active role in clinical governance, clinical service development, </w:t>
      </w:r>
      <w:r w:rsidR="00646043" w:rsidRPr="00B6665B">
        <w:rPr>
          <w:rFonts w:ascii="Arial" w:hAnsi="Arial" w:cs="Arial"/>
          <w:sz w:val="23"/>
          <w:szCs w:val="23"/>
          <w:lang w:eastAsia="en-GB"/>
        </w:rPr>
        <w:t>audit and research, including</w:t>
      </w:r>
      <w:r w:rsidR="007D5525" w:rsidRPr="00B6665B">
        <w:rPr>
          <w:rFonts w:ascii="Arial" w:hAnsi="Arial" w:cs="Arial"/>
          <w:sz w:val="23"/>
          <w:szCs w:val="23"/>
          <w:lang w:eastAsia="en-GB"/>
        </w:rPr>
        <w:t xml:space="preserve"> </w:t>
      </w:r>
      <w:r w:rsidR="00646043" w:rsidRPr="00B6665B">
        <w:rPr>
          <w:rFonts w:ascii="Arial" w:hAnsi="Arial" w:cs="Arial"/>
          <w:sz w:val="23"/>
          <w:szCs w:val="23"/>
          <w:lang w:eastAsia="en-GB"/>
        </w:rPr>
        <w:t xml:space="preserve">leadership of </w:t>
      </w:r>
      <w:r w:rsidR="007D5525" w:rsidRPr="00B6665B">
        <w:rPr>
          <w:rFonts w:ascii="Arial" w:hAnsi="Arial" w:cs="Arial"/>
          <w:sz w:val="23"/>
          <w:szCs w:val="23"/>
          <w:lang w:eastAsia="en-GB"/>
        </w:rPr>
        <w:t>clin</w:t>
      </w:r>
      <w:r w:rsidR="00646043" w:rsidRPr="00B6665B">
        <w:rPr>
          <w:rFonts w:ascii="Arial" w:hAnsi="Arial" w:cs="Arial"/>
          <w:sz w:val="23"/>
          <w:szCs w:val="23"/>
          <w:lang w:eastAsia="en-GB"/>
        </w:rPr>
        <w:t>ically facing projects</w:t>
      </w:r>
      <w:r w:rsidR="007D5525" w:rsidRPr="00B6665B">
        <w:rPr>
          <w:rFonts w:ascii="Arial" w:hAnsi="Arial" w:cs="Arial"/>
          <w:sz w:val="23"/>
          <w:szCs w:val="23"/>
          <w:lang w:eastAsia="en-GB"/>
        </w:rPr>
        <w:t>.</w:t>
      </w:r>
    </w:p>
    <w:p w14:paraId="44EAFD9C" w14:textId="77777777" w:rsidR="007D5525" w:rsidRPr="00B6665B" w:rsidRDefault="007D5525" w:rsidP="00EB7570">
      <w:pPr>
        <w:jc w:val="both"/>
        <w:rPr>
          <w:rFonts w:ascii="Arial" w:hAnsi="Arial" w:cs="Arial"/>
          <w:sz w:val="23"/>
          <w:szCs w:val="23"/>
          <w:lang w:eastAsia="en-GB"/>
        </w:rPr>
      </w:pPr>
    </w:p>
    <w:p w14:paraId="56FC85A3" w14:textId="77777777" w:rsidR="00EB7570" w:rsidRPr="00B6665B" w:rsidRDefault="007D5525" w:rsidP="00246AEC">
      <w:pPr>
        <w:rPr>
          <w:rFonts w:ascii="Arial" w:hAnsi="Arial" w:cs="Arial"/>
          <w:sz w:val="23"/>
          <w:szCs w:val="23"/>
        </w:rPr>
      </w:pPr>
      <w:r w:rsidRPr="00B6665B">
        <w:rPr>
          <w:rFonts w:ascii="Arial" w:hAnsi="Arial" w:cs="Arial"/>
          <w:sz w:val="23"/>
          <w:szCs w:val="23"/>
          <w:lang w:eastAsia="en-GB"/>
        </w:rPr>
        <w:t xml:space="preserve">To work in an integrated way with external colleagues, fostering strong working relationships and effective communication to ensure seamless support and care for patients and </w:t>
      </w:r>
      <w:r w:rsidR="00F533A8" w:rsidRPr="00B6665B">
        <w:rPr>
          <w:rFonts w:ascii="Arial" w:hAnsi="Arial" w:cs="Arial"/>
          <w:sz w:val="23"/>
          <w:szCs w:val="23"/>
          <w:lang w:eastAsia="en-GB"/>
        </w:rPr>
        <w:t>families. To</w:t>
      </w:r>
      <w:r w:rsidR="00646043" w:rsidRPr="00B6665B">
        <w:rPr>
          <w:rFonts w:ascii="Arial" w:hAnsi="Arial" w:cs="Arial"/>
          <w:sz w:val="23"/>
          <w:szCs w:val="23"/>
        </w:rPr>
        <w:t xml:space="preserve"> actively contribute to the education and professional development of internal and external colleagues in line with area of specialist palliative care knowledge and experience.</w:t>
      </w:r>
    </w:p>
    <w:p w14:paraId="4B94D5A5" w14:textId="77777777" w:rsidR="00F96D23" w:rsidRPr="00B6665B" w:rsidRDefault="00F96D23" w:rsidP="00246AEC">
      <w:pPr>
        <w:rPr>
          <w:rFonts w:ascii="Arial" w:hAnsi="Arial" w:cs="Arial"/>
          <w:sz w:val="23"/>
          <w:szCs w:val="23"/>
        </w:rPr>
      </w:pPr>
    </w:p>
    <w:p w14:paraId="33AF1C94" w14:textId="77777777" w:rsidR="00F34A66" w:rsidRPr="00B6665B" w:rsidRDefault="00F34A66" w:rsidP="00246AEC">
      <w:pPr>
        <w:rPr>
          <w:rFonts w:ascii="Arial" w:hAnsi="Arial" w:cs="Arial"/>
          <w:sz w:val="23"/>
          <w:szCs w:val="23"/>
        </w:rPr>
      </w:pPr>
      <w:r w:rsidRPr="00B6665B">
        <w:rPr>
          <w:rFonts w:ascii="Arial" w:hAnsi="Arial" w:cs="Arial"/>
          <w:sz w:val="23"/>
          <w:szCs w:val="23"/>
        </w:rPr>
        <w:t xml:space="preserve">To support </w:t>
      </w:r>
      <w:r w:rsidR="00F533A8" w:rsidRPr="00B6665B">
        <w:rPr>
          <w:rFonts w:ascii="Arial" w:hAnsi="Arial" w:cs="Arial"/>
          <w:sz w:val="23"/>
          <w:szCs w:val="23"/>
        </w:rPr>
        <w:t>7-day</w:t>
      </w:r>
      <w:r w:rsidRPr="00B6665B">
        <w:rPr>
          <w:rFonts w:ascii="Arial" w:hAnsi="Arial" w:cs="Arial"/>
          <w:sz w:val="23"/>
          <w:szCs w:val="23"/>
        </w:rPr>
        <w:t xml:space="preserve"> service provision and participate in the Clinical On</w:t>
      </w:r>
      <w:r w:rsidR="00F533A8" w:rsidRPr="00B6665B">
        <w:rPr>
          <w:rFonts w:ascii="Arial" w:hAnsi="Arial" w:cs="Arial"/>
          <w:sz w:val="23"/>
          <w:szCs w:val="23"/>
        </w:rPr>
        <w:t xml:space="preserve"> </w:t>
      </w:r>
      <w:r w:rsidRPr="00B6665B">
        <w:rPr>
          <w:rFonts w:ascii="Arial" w:hAnsi="Arial" w:cs="Arial"/>
          <w:sz w:val="23"/>
          <w:szCs w:val="23"/>
        </w:rPr>
        <w:t>call rota.</w:t>
      </w:r>
    </w:p>
    <w:p w14:paraId="3656B9AB" w14:textId="28477E93" w:rsidR="00B6665B" w:rsidRPr="00B6665B" w:rsidRDefault="00B6665B" w:rsidP="372A294D">
      <w:pPr>
        <w:rPr>
          <w:rFonts w:ascii="Arial" w:hAnsi="Arial" w:cs="Arial"/>
          <w:sz w:val="23"/>
          <w:szCs w:val="23"/>
        </w:rPr>
      </w:pPr>
    </w:p>
    <w:p w14:paraId="2D51610A" w14:textId="77777777" w:rsidR="00F96D23" w:rsidRPr="00B6665B" w:rsidRDefault="00F96D23" w:rsidP="00F96D23">
      <w:pPr>
        <w:autoSpaceDE w:val="0"/>
        <w:autoSpaceDN w:val="0"/>
        <w:adjustRightInd w:val="0"/>
        <w:rPr>
          <w:rFonts w:ascii="Arial" w:hAnsi="Arial" w:cs="Arial"/>
          <w:b/>
          <w:bCs/>
          <w:color w:val="000000"/>
          <w:sz w:val="23"/>
          <w:szCs w:val="23"/>
        </w:rPr>
      </w:pPr>
      <w:r w:rsidRPr="00B6665B">
        <w:rPr>
          <w:rFonts w:ascii="Arial" w:hAnsi="Arial" w:cs="Arial"/>
          <w:b/>
          <w:bCs/>
          <w:color w:val="000000"/>
          <w:sz w:val="23"/>
          <w:szCs w:val="23"/>
        </w:rPr>
        <w:t>KEY RESPONSIBILITIES</w:t>
      </w:r>
    </w:p>
    <w:p w14:paraId="049F31CB" w14:textId="49A8C791" w:rsidR="00B6665B" w:rsidRPr="00B6665B" w:rsidRDefault="00B6665B" w:rsidP="37EB1D92">
      <w:pPr>
        <w:autoSpaceDE w:val="0"/>
        <w:autoSpaceDN w:val="0"/>
        <w:adjustRightInd w:val="0"/>
        <w:rPr>
          <w:rFonts w:ascii="Arial" w:hAnsi="Arial" w:cs="Arial"/>
          <w:color w:val="000000"/>
          <w:sz w:val="23"/>
          <w:szCs w:val="23"/>
        </w:rPr>
      </w:pPr>
    </w:p>
    <w:p w14:paraId="1D17FB73" w14:textId="64432732" w:rsidR="00F96D23" w:rsidRPr="00B6665B" w:rsidRDefault="00F96D23" w:rsidP="37EB1D92">
      <w:pPr>
        <w:autoSpaceDE w:val="0"/>
        <w:autoSpaceDN w:val="0"/>
        <w:adjustRightInd w:val="0"/>
        <w:rPr>
          <w:rFonts w:ascii="Arial" w:hAnsi="Arial" w:cs="Arial"/>
          <w:b/>
          <w:bCs/>
          <w:color w:val="000000"/>
          <w:sz w:val="23"/>
          <w:szCs w:val="23"/>
        </w:rPr>
      </w:pPr>
      <w:r w:rsidRPr="37EB1D92">
        <w:rPr>
          <w:rFonts w:ascii="Arial" w:hAnsi="Arial" w:cs="Arial"/>
          <w:b/>
          <w:bCs/>
          <w:color w:val="000000" w:themeColor="text1"/>
          <w:sz w:val="23"/>
          <w:szCs w:val="23"/>
        </w:rPr>
        <w:t>1.0</w:t>
      </w:r>
      <w:r>
        <w:tab/>
      </w:r>
      <w:r w:rsidRPr="37EB1D92">
        <w:rPr>
          <w:rFonts w:ascii="Arial" w:hAnsi="Arial" w:cs="Arial"/>
          <w:b/>
          <w:bCs/>
          <w:color w:val="000000" w:themeColor="text1"/>
          <w:sz w:val="23"/>
          <w:szCs w:val="23"/>
        </w:rPr>
        <w:t>Specialist Clinical Practice</w:t>
      </w:r>
    </w:p>
    <w:p w14:paraId="53128261" w14:textId="77777777" w:rsidR="00F96D23" w:rsidRPr="00B6665B" w:rsidRDefault="00F96D23" w:rsidP="00F96D23">
      <w:pPr>
        <w:autoSpaceDE w:val="0"/>
        <w:autoSpaceDN w:val="0"/>
        <w:adjustRightInd w:val="0"/>
        <w:rPr>
          <w:rFonts w:ascii="Arial" w:hAnsi="Arial" w:cs="Arial"/>
          <w:bCs/>
          <w:color w:val="000000"/>
          <w:sz w:val="23"/>
          <w:szCs w:val="23"/>
        </w:rPr>
      </w:pPr>
    </w:p>
    <w:p w14:paraId="1013B16C" w14:textId="069ADE92" w:rsidR="00F96D23" w:rsidRPr="00B6665B" w:rsidRDefault="3D639C3B"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1.1.  </w:t>
      </w:r>
      <w:r w:rsidR="00023B94" w:rsidRPr="37EB1D92">
        <w:rPr>
          <w:rFonts w:ascii="Arial" w:hAnsi="Arial" w:cs="Arial"/>
          <w:color w:val="000000" w:themeColor="text1"/>
          <w:sz w:val="23"/>
          <w:szCs w:val="23"/>
        </w:rPr>
        <w:t>Develop the knowledge required to a</w:t>
      </w:r>
      <w:r w:rsidR="00F96D23" w:rsidRPr="37EB1D92">
        <w:rPr>
          <w:rFonts w:ascii="Arial" w:hAnsi="Arial" w:cs="Arial"/>
          <w:color w:val="000000" w:themeColor="text1"/>
          <w:sz w:val="23"/>
          <w:szCs w:val="23"/>
        </w:rPr>
        <w:t xml:space="preserve">ct as an expert clinician </w:t>
      </w:r>
      <w:r w:rsidR="004D7577" w:rsidRPr="37EB1D92">
        <w:rPr>
          <w:rFonts w:ascii="Arial" w:hAnsi="Arial" w:cs="Arial"/>
          <w:color w:val="000000" w:themeColor="text1"/>
          <w:sz w:val="23"/>
          <w:szCs w:val="23"/>
        </w:rPr>
        <w:t>utilising</w:t>
      </w:r>
      <w:r w:rsidR="00F96D23" w:rsidRPr="37EB1D92">
        <w:rPr>
          <w:rFonts w:ascii="Arial" w:hAnsi="Arial" w:cs="Arial"/>
          <w:color w:val="000000" w:themeColor="text1"/>
          <w:sz w:val="23"/>
          <w:szCs w:val="23"/>
        </w:rPr>
        <w:t xml:space="preserve"> robust</w:t>
      </w:r>
      <w:r w:rsidR="004D7577" w:rsidRPr="37EB1D92">
        <w:rPr>
          <w:rFonts w:ascii="Arial" w:hAnsi="Arial" w:cs="Arial"/>
          <w:color w:val="000000" w:themeColor="text1"/>
          <w:sz w:val="23"/>
          <w:szCs w:val="23"/>
        </w:rPr>
        <w:t xml:space="preserve"> skills, knowledge, experience and </w:t>
      </w:r>
      <w:r w:rsidR="00F96D23" w:rsidRPr="37EB1D92">
        <w:rPr>
          <w:rFonts w:ascii="Arial" w:hAnsi="Arial" w:cs="Arial"/>
          <w:color w:val="000000" w:themeColor="text1"/>
          <w:sz w:val="23"/>
          <w:szCs w:val="23"/>
        </w:rPr>
        <w:t xml:space="preserve">clinical </w:t>
      </w:r>
      <w:r w:rsidR="004D7577" w:rsidRPr="37EB1D92">
        <w:rPr>
          <w:rFonts w:ascii="Arial" w:hAnsi="Arial" w:cs="Arial"/>
          <w:color w:val="000000" w:themeColor="text1"/>
          <w:sz w:val="23"/>
          <w:szCs w:val="23"/>
        </w:rPr>
        <w:t>reasoning in palliative care to undertake highly specialist</w:t>
      </w:r>
      <w:r w:rsidR="00F96D23" w:rsidRPr="37EB1D92">
        <w:rPr>
          <w:rFonts w:ascii="Arial" w:hAnsi="Arial" w:cs="Arial"/>
          <w:color w:val="000000" w:themeColor="text1"/>
          <w:sz w:val="23"/>
          <w:szCs w:val="23"/>
        </w:rPr>
        <w:t xml:space="preserve"> assess</w:t>
      </w:r>
      <w:r w:rsidR="004D7577" w:rsidRPr="37EB1D92">
        <w:rPr>
          <w:rFonts w:ascii="Arial" w:hAnsi="Arial" w:cs="Arial"/>
          <w:color w:val="000000" w:themeColor="text1"/>
          <w:sz w:val="23"/>
          <w:szCs w:val="23"/>
        </w:rPr>
        <w:t>ment and</w:t>
      </w:r>
      <w:r w:rsidR="00F96D23" w:rsidRPr="37EB1D92">
        <w:rPr>
          <w:rFonts w:ascii="Arial" w:hAnsi="Arial" w:cs="Arial"/>
          <w:color w:val="000000" w:themeColor="text1"/>
          <w:sz w:val="23"/>
          <w:szCs w:val="23"/>
        </w:rPr>
        <w:t xml:space="preserve"> </w:t>
      </w:r>
      <w:r w:rsidR="004D7577" w:rsidRPr="37EB1D92">
        <w:rPr>
          <w:rFonts w:ascii="Arial" w:hAnsi="Arial" w:cs="Arial"/>
          <w:color w:val="000000" w:themeColor="text1"/>
          <w:sz w:val="23"/>
          <w:szCs w:val="23"/>
        </w:rPr>
        <w:t xml:space="preserve">to </w:t>
      </w:r>
      <w:r w:rsidR="00F96D23" w:rsidRPr="37EB1D92">
        <w:rPr>
          <w:rFonts w:ascii="Arial" w:hAnsi="Arial" w:cs="Arial"/>
          <w:color w:val="000000" w:themeColor="text1"/>
          <w:sz w:val="23"/>
          <w:szCs w:val="23"/>
        </w:rPr>
        <w:t>plan, implement and evaluat</w:t>
      </w:r>
      <w:r w:rsidR="004D7577" w:rsidRPr="37EB1D92">
        <w:rPr>
          <w:rFonts w:ascii="Arial" w:hAnsi="Arial" w:cs="Arial"/>
          <w:color w:val="000000" w:themeColor="text1"/>
          <w:sz w:val="23"/>
          <w:szCs w:val="23"/>
        </w:rPr>
        <w:t xml:space="preserve">e support and </w:t>
      </w:r>
      <w:r w:rsidR="00F96D23" w:rsidRPr="37EB1D92">
        <w:rPr>
          <w:rFonts w:ascii="Arial" w:hAnsi="Arial" w:cs="Arial"/>
          <w:color w:val="000000" w:themeColor="text1"/>
          <w:sz w:val="23"/>
          <w:szCs w:val="23"/>
        </w:rPr>
        <w:t>care for patients</w:t>
      </w:r>
      <w:r w:rsidR="00DF7020" w:rsidRPr="37EB1D92">
        <w:rPr>
          <w:rFonts w:ascii="Arial" w:hAnsi="Arial" w:cs="Arial"/>
          <w:color w:val="000000" w:themeColor="text1"/>
          <w:sz w:val="23"/>
          <w:szCs w:val="23"/>
        </w:rPr>
        <w:t>.</w:t>
      </w:r>
    </w:p>
    <w:p w14:paraId="62486C05" w14:textId="77777777" w:rsidR="00F96D23" w:rsidRPr="00B6665B" w:rsidRDefault="00F96D23" w:rsidP="00F96D23">
      <w:pPr>
        <w:autoSpaceDE w:val="0"/>
        <w:autoSpaceDN w:val="0"/>
        <w:adjustRightInd w:val="0"/>
        <w:rPr>
          <w:rFonts w:ascii="Arial" w:hAnsi="Arial" w:cs="Arial"/>
          <w:bCs/>
          <w:color w:val="000000"/>
          <w:sz w:val="23"/>
          <w:szCs w:val="23"/>
        </w:rPr>
      </w:pPr>
    </w:p>
    <w:p w14:paraId="7F4C84F5" w14:textId="1CBC96A7" w:rsidR="00F96D23" w:rsidRPr="00B6665B" w:rsidRDefault="30A25A43"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1.2.  </w:t>
      </w:r>
      <w:r w:rsidR="00F96D23" w:rsidRPr="37EB1D92">
        <w:rPr>
          <w:rFonts w:ascii="Arial" w:hAnsi="Arial" w:cs="Arial"/>
          <w:color w:val="000000" w:themeColor="text1"/>
          <w:sz w:val="23"/>
          <w:szCs w:val="23"/>
        </w:rPr>
        <w:t>Attend to patient and carers’ holistic needs; physical, functional, psychological, spiritual and social.</w:t>
      </w:r>
    </w:p>
    <w:p w14:paraId="4101652C" w14:textId="77777777" w:rsidR="004D7577" w:rsidRPr="00B6665B" w:rsidRDefault="004D7577" w:rsidP="00F96D23">
      <w:pPr>
        <w:autoSpaceDE w:val="0"/>
        <w:autoSpaceDN w:val="0"/>
        <w:adjustRightInd w:val="0"/>
        <w:rPr>
          <w:rFonts w:ascii="Arial" w:hAnsi="Arial" w:cs="Arial"/>
          <w:bCs/>
          <w:color w:val="000000"/>
          <w:sz w:val="23"/>
          <w:szCs w:val="23"/>
        </w:rPr>
      </w:pPr>
    </w:p>
    <w:p w14:paraId="20BF98FA" w14:textId="7243C6CF" w:rsidR="00D3323B" w:rsidRPr="00B6665B" w:rsidRDefault="39BA6BD2"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lastRenderedPageBreak/>
        <w:t xml:space="preserve">1.3.  </w:t>
      </w:r>
      <w:r w:rsidR="00D564E7" w:rsidRPr="37EB1D92">
        <w:rPr>
          <w:rFonts w:ascii="Arial" w:hAnsi="Arial" w:cs="Arial"/>
          <w:color w:val="000000" w:themeColor="text1"/>
          <w:sz w:val="23"/>
          <w:szCs w:val="23"/>
        </w:rPr>
        <w:t xml:space="preserve">Proactively assess carer’s holistic needs, </w:t>
      </w:r>
      <w:r w:rsidR="00D3323B" w:rsidRPr="37EB1D92">
        <w:rPr>
          <w:rFonts w:ascii="Arial" w:hAnsi="Arial" w:cs="Arial"/>
          <w:color w:val="000000" w:themeColor="text1"/>
          <w:sz w:val="23"/>
          <w:szCs w:val="23"/>
        </w:rPr>
        <w:t>offering and documenting routine referral to Carer Centre as best practice and onward referral to psychosocial services as needed.</w:t>
      </w:r>
    </w:p>
    <w:p w14:paraId="4B99056E" w14:textId="77777777" w:rsidR="00D3323B" w:rsidRPr="00B6665B" w:rsidRDefault="00D3323B" w:rsidP="00F96D23">
      <w:pPr>
        <w:autoSpaceDE w:val="0"/>
        <w:autoSpaceDN w:val="0"/>
        <w:adjustRightInd w:val="0"/>
        <w:rPr>
          <w:rFonts w:ascii="Arial" w:hAnsi="Arial" w:cs="Arial"/>
          <w:bCs/>
          <w:color w:val="000000"/>
          <w:sz w:val="23"/>
          <w:szCs w:val="23"/>
        </w:rPr>
      </w:pPr>
    </w:p>
    <w:p w14:paraId="58818A9F" w14:textId="6AF63AB0" w:rsidR="00F96D23" w:rsidRPr="00B6665B" w:rsidRDefault="6DC0D463"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1.4.  </w:t>
      </w:r>
      <w:r w:rsidR="00F96D23" w:rsidRPr="37EB1D92">
        <w:rPr>
          <w:rFonts w:ascii="Arial" w:hAnsi="Arial" w:cs="Arial"/>
          <w:color w:val="000000" w:themeColor="text1"/>
          <w:sz w:val="23"/>
          <w:szCs w:val="23"/>
        </w:rPr>
        <w:t>Effectively explore peoples’ personal priorities and goals to ensure these are at the centre of any support and care plans.</w:t>
      </w:r>
    </w:p>
    <w:p w14:paraId="1299C43A" w14:textId="77777777" w:rsidR="00F96D23" w:rsidRPr="00B6665B" w:rsidRDefault="00F96D23" w:rsidP="00F96D23">
      <w:pPr>
        <w:autoSpaceDE w:val="0"/>
        <w:autoSpaceDN w:val="0"/>
        <w:adjustRightInd w:val="0"/>
        <w:rPr>
          <w:rFonts w:ascii="Arial" w:hAnsi="Arial" w:cs="Arial"/>
          <w:bCs/>
          <w:color w:val="000000"/>
          <w:sz w:val="23"/>
          <w:szCs w:val="23"/>
        </w:rPr>
      </w:pPr>
    </w:p>
    <w:p w14:paraId="7389AD40" w14:textId="25C8A1A2" w:rsidR="00F96D23" w:rsidRPr="00B6665B" w:rsidRDefault="297714B3"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1.5.  </w:t>
      </w:r>
      <w:r w:rsidR="00F96D23" w:rsidRPr="37EB1D92">
        <w:rPr>
          <w:rFonts w:ascii="Arial" w:hAnsi="Arial" w:cs="Arial"/>
          <w:color w:val="000000" w:themeColor="text1"/>
          <w:sz w:val="23"/>
          <w:szCs w:val="23"/>
        </w:rPr>
        <w:t>Effectively utilise validated palliative care outcomes measures (OACC) and champion these across the Integrated Clinical Team to ensure they are embedded in, and routinely inform best practice.</w:t>
      </w:r>
    </w:p>
    <w:p w14:paraId="4DDBEF00" w14:textId="77777777" w:rsidR="00F96D23" w:rsidRPr="00B6665B" w:rsidRDefault="00F96D23" w:rsidP="00F96D23">
      <w:pPr>
        <w:autoSpaceDE w:val="0"/>
        <w:autoSpaceDN w:val="0"/>
        <w:adjustRightInd w:val="0"/>
        <w:rPr>
          <w:rFonts w:ascii="Arial" w:hAnsi="Arial" w:cs="Arial"/>
          <w:bCs/>
          <w:color w:val="000000"/>
          <w:sz w:val="23"/>
          <w:szCs w:val="23"/>
        </w:rPr>
      </w:pPr>
    </w:p>
    <w:p w14:paraId="03146F58" w14:textId="414CCE81" w:rsidR="00F96D23" w:rsidRPr="00B6665B" w:rsidRDefault="08468657"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1.6.  </w:t>
      </w:r>
      <w:r w:rsidR="00F96D23" w:rsidRPr="37EB1D92">
        <w:rPr>
          <w:rFonts w:ascii="Arial" w:hAnsi="Arial" w:cs="Arial"/>
          <w:color w:val="000000" w:themeColor="text1"/>
          <w:sz w:val="23"/>
          <w:szCs w:val="23"/>
        </w:rPr>
        <w:t>Appropriately assess, investigate, diagnose, treat and support patients, in line with professional knowledge and expertise.</w:t>
      </w:r>
    </w:p>
    <w:p w14:paraId="3461D779" w14:textId="77777777" w:rsidR="00F96D23" w:rsidRPr="00B6665B" w:rsidRDefault="00F96D23" w:rsidP="00F96D23">
      <w:pPr>
        <w:autoSpaceDE w:val="0"/>
        <w:autoSpaceDN w:val="0"/>
        <w:adjustRightInd w:val="0"/>
        <w:rPr>
          <w:rFonts w:ascii="Arial" w:hAnsi="Arial" w:cs="Arial"/>
          <w:bCs/>
          <w:color w:val="000000"/>
          <w:sz w:val="23"/>
          <w:szCs w:val="23"/>
        </w:rPr>
      </w:pPr>
    </w:p>
    <w:p w14:paraId="2DB52B0C" w14:textId="149CF870" w:rsidR="0027217F" w:rsidRPr="00B6665B" w:rsidRDefault="319ED3B7"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1.7.  </w:t>
      </w:r>
      <w:r w:rsidR="003B3975" w:rsidRPr="37EB1D92">
        <w:rPr>
          <w:rFonts w:ascii="Arial" w:hAnsi="Arial" w:cs="Arial"/>
          <w:color w:val="000000" w:themeColor="text1"/>
          <w:sz w:val="23"/>
          <w:szCs w:val="23"/>
        </w:rPr>
        <w:t>Develop and u</w:t>
      </w:r>
      <w:r w:rsidR="0027217F" w:rsidRPr="37EB1D92">
        <w:rPr>
          <w:rFonts w:ascii="Arial" w:hAnsi="Arial" w:cs="Arial"/>
          <w:color w:val="000000" w:themeColor="text1"/>
          <w:sz w:val="23"/>
          <w:szCs w:val="23"/>
        </w:rPr>
        <w:t>tilise advanced clinical assessment skills to support patients with complex needs</w:t>
      </w:r>
      <w:r w:rsidR="00DF7020" w:rsidRPr="37EB1D92">
        <w:rPr>
          <w:rFonts w:ascii="Arial" w:hAnsi="Arial" w:cs="Arial"/>
          <w:color w:val="000000" w:themeColor="text1"/>
          <w:sz w:val="23"/>
          <w:szCs w:val="23"/>
        </w:rPr>
        <w:t>.</w:t>
      </w:r>
    </w:p>
    <w:p w14:paraId="3CF2D8B6" w14:textId="77777777" w:rsidR="0027217F" w:rsidRPr="00B6665B" w:rsidRDefault="0027217F" w:rsidP="00F96D23">
      <w:pPr>
        <w:autoSpaceDE w:val="0"/>
        <w:autoSpaceDN w:val="0"/>
        <w:adjustRightInd w:val="0"/>
        <w:rPr>
          <w:rFonts w:ascii="Arial" w:hAnsi="Arial" w:cs="Arial"/>
          <w:bCs/>
          <w:color w:val="000000"/>
          <w:sz w:val="23"/>
          <w:szCs w:val="23"/>
        </w:rPr>
      </w:pPr>
    </w:p>
    <w:p w14:paraId="765BD0EC" w14:textId="07FCD0A0" w:rsidR="00DF7020" w:rsidRPr="00B6665B" w:rsidRDefault="5B6EE4C8"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1.8.  </w:t>
      </w:r>
      <w:r w:rsidR="00DF7020" w:rsidRPr="37EB1D92">
        <w:rPr>
          <w:rFonts w:ascii="Arial" w:hAnsi="Arial" w:cs="Arial"/>
          <w:color w:val="000000" w:themeColor="text1"/>
          <w:sz w:val="23"/>
          <w:szCs w:val="23"/>
        </w:rPr>
        <w:t>Practice a hybrid model of support utilising telephone, video consultation, outpatient clinics and face to face community visits to best meet patients’ safety and support needs.</w:t>
      </w:r>
    </w:p>
    <w:p w14:paraId="0FB78278" w14:textId="77777777" w:rsidR="00DF7020" w:rsidRPr="00B6665B" w:rsidRDefault="00DF7020" w:rsidP="00F96D23">
      <w:pPr>
        <w:autoSpaceDE w:val="0"/>
        <w:autoSpaceDN w:val="0"/>
        <w:adjustRightInd w:val="0"/>
        <w:rPr>
          <w:rFonts w:ascii="Arial" w:hAnsi="Arial" w:cs="Arial"/>
          <w:bCs/>
          <w:color w:val="000000"/>
          <w:sz w:val="23"/>
          <w:szCs w:val="23"/>
        </w:rPr>
      </w:pPr>
    </w:p>
    <w:p w14:paraId="3BC65E2B" w14:textId="6CCBC6D6" w:rsidR="00F96D23" w:rsidRPr="00B6665B" w:rsidRDefault="23272174"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1.9.  </w:t>
      </w:r>
      <w:r w:rsidR="00F96D23" w:rsidRPr="37EB1D92">
        <w:rPr>
          <w:rFonts w:ascii="Arial" w:hAnsi="Arial" w:cs="Arial"/>
          <w:color w:val="000000" w:themeColor="text1"/>
          <w:sz w:val="23"/>
          <w:szCs w:val="23"/>
        </w:rPr>
        <w:t xml:space="preserve">Recognise, react to and manage palliative care emergencies appropriately. </w:t>
      </w:r>
    </w:p>
    <w:p w14:paraId="1FC39945" w14:textId="77777777" w:rsidR="00F96D23" w:rsidRPr="00B6665B" w:rsidRDefault="00F96D23" w:rsidP="00F96D23">
      <w:pPr>
        <w:autoSpaceDE w:val="0"/>
        <w:autoSpaceDN w:val="0"/>
        <w:adjustRightInd w:val="0"/>
        <w:rPr>
          <w:rFonts w:ascii="Arial" w:hAnsi="Arial" w:cs="Arial"/>
          <w:bCs/>
          <w:color w:val="000000"/>
          <w:sz w:val="23"/>
          <w:szCs w:val="23"/>
        </w:rPr>
      </w:pPr>
    </w:p>
    <w:p w14:paraId="7EA7A3AF" w14:textId="215A8EFE" w:rsidR="00F96D23" w:rsidRPr="00B6665B" w:rsidRDefault="3E4100B8"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1.10.  </w:t>
      </w:r>
      <w:r w:rsidR="003B3975" w:rsidRPr="37EB1D92">
        <w:rPr>
          <w:rFonts w:ascii="Arial" w:hAnsi="Arial" w:cs="Arial"/>
          <w:color w:val="000000" w:themeColor="text1"/>
          <w:sz w:val="23"/>
          <w:szCs w:val="23"/>
        </w:rPr>
        <w:t xml:space="preserve">To become an </w:t>
      </w:r>
      <w:r w:rsidR="5EFFFAC6" w:rsidRPr="37EB1D92">
        <w:rPr>
          <w:rFonts w:ascii="Arial" w:hAnsi="Arial" w:cs="Arial"/>
          <w:color w:val="000000" w:themeColor="text1"/>
          <w:sz w:val="23"/>
          <w:szCs w:val="23"/>
        </w:rPr>
        <w:t>I</w:t>
      </w:r>
      <w:r w:rsidR="003B3975" w:rsidRPr="37EB1D92">
        <w:rPr>
          <w:rFonts w:ascii="Arial" w:hAnsi="Arial" w:cs="Arial"/>
          <w:color w:val="000000" w:themeColor="text1"/>
          <w:sz w:val="23"/>
          <w:szCs w:val="23"/>
        </w:rPr>
        <w:t xml:space="preserve">ndependent </w:t>
      </w:r>
      <w:r w:rsidR="04A84BAA" w:rsidRPr="37EB1D92">
        <w:rPr>
          <w:rFonts w:ascii="Arial" w:hAnsi="Arial" w:cs="Arial"/>
          <w:color w:val="000000" w:themeColor="text1"/>
          <w:sz w:val="23"/>
          <w:szCs w:val="23"/>
        </w:rPr>
        <w:t>P</w:t>
      </w:r>
      <w:r w:rsidR="003B3975" w:rsidRPr="37EB1D92">
        <w:rPr>
          <w:rFonts w:ascii="Arial" w:hAnsi="Arial" w:cs="Arial"/>
          <w:color w:val="000000" w:themeColor="text1"/>
          <w:sz w:val="23"/>
          <w:szCs w:val="23"/>
        </w:rPr>
        <w:t>rescriber and i</w:t>
      </w:r>
      <w:r w:rsidR="00F96D23" w:rsidRPr="37EB1D92">
        <w:rPr>
          <w:rFonts w:ascii="Arial" w:hAnsi="Arial" w:cs="Arial"/>
          <w:color w:val="000000" w:themeColor="text1"/>
          <w:sz w:val="23"/>
          <w:szCs w:val="23"/>
        </w:rPr>
        <w:t xml:space="preserve">ndependently prescribe medications / treatments, order investigations and manage referrals onto other specialities where appropriate. </w:t>
      </w:r>
    </w:p>
    <w:p w14:paraId="0562CB0E" w14:textId="77777777" w:rsidR="00F96D23" w:rsidRPr="00B6665B" w:rsidRDefault="00F96D23" w:rsidP="00F96D23">
      <w:pPr>
        <w:autoSpaceDE w:val="0"/>
        <w:autoSpaceDN w:val="0"/>
        <w:adjustRightInd w:val="0"/>
        <w:rPr>
          <w:rFonts w:ascii="Arial" w:hAnsi="Arial" w:cs="Arial"/>
          <w:bCs/>
          <w:color w:val="000000"/>
          <w:sz w:val="23"/>
          <w:szCs w:val="23"/>
        </w:rPr>
      </w:pPr>
    </w:p>
    <w:p w14:paraId="0FD79F88" w14:textId="19A46A31" w:rsidR="00F96D23" w:rsidRPr="00B6665B" w:rsidRDefault="485C2E0F" w:rsidP="00F96D23">
      <w:pPr>
        <w:autoSpaceDE w:val="0"/>
        <w:autoSpaceDN w:val="0"/>
        <w:adjustRightInd w:val="0"/>
        <w:rPr>
          <w:rFonts w:ascii="Arial" w:hAnsi="Arial" w:cs="Arial"/>
          <w:sz w:val="23"/>
          <w:szCs w:val="23"/>
        </w:rPr>
      </w:pPr>
      <w:r w:rsidRPr="37EB1D92">
        <w:rPr>
          <w:rFonts w:ascii="Arial" w:hAnsi="Arial" w:cs="Arial"/>
          <w:sz w:val="23"/>
          <w:szCs w:val="23"/>
        </w:rPr>
        <w:t xml:space="preserve">1.11.  </w:t>
      </w:r>
      <w:r w:rsidR="00F96D23" w:rsidRPr="37EB1D92">
        <w:rPr>
          <w:rFonts w:ascii="Arial" w:hAnsi="Arial" w:cs="Arial"/>
          <w:sz w:val="23"/>
          <w:szCs w:val="23"/>
        </w:rPr>
        <w:t>Follow locally approved clinical guidelines and NICE and be within an agreed formulary if applicable.  In addition, to work within the framework of the Hospice Non-Medical Prescribing Protocol.</w:t>
      </w:r>
    </w:p>
    <w:p w14:paraId="34CE0A41" w14:textId="77777777" w:rsidR="00F96D23" w:rsidRPr="00B6665B" w:rsidRDefault="00F96D23" w:rsidP="00F96D23">
      <w:pPr>
        <w:autoSpaceDE w:val="0"/>
        <w:autoSpaceDN w:val="0"/>
        <w:adjustRightInd w:val="0"/>
        <w:rPr>
          <w:rFonts w:ascii="Arial" w:hAnsi="Arial" w:cs="Arial"/>
          <w:color w:val="000000"/>
          <w:sz w:val="23"/>
          <w:szCs w:val="23"/>
        </w:rPr>
      </w:pPr>
    </w:p>
    <w:p w14:paraId="6AC1D5F3" w14:textId="01CBD961" w:rsidR="0027217F" w:rsidRPr="00B6665B" w:rsidRDefault="492F951D" w:rsidP="0027217F">
      <w:pPr>
        <w:contextualSpacing/>
        <w:rPr>
          <w:rFonts w:ascii="Arial" w:eastAsia="Calibri" w:hAnsi="Arial" w:cs="Arial"/>
          <w:sz w:val="23"/>
          <w:szCs w:val="23"/>
          <w:lang w:val="en-US"/>
        </w:rPr>
      </w:pPr>
      <w:r w:rsidRPr="37EB1D92">
        <w:rPr>
          <w:rFonts w:ascii="Arial" w:eastAsia="Calibri" w:hAnsi="Arial" w:cs="Arial"/>
          <w:sz w:val="23"/>
          <w:szCs w:val="23"/>
          <w:lang w:val="en-US"/>
        </w:rPr>
        <w:t xml:space="preserve">1.12.  </w:t>
      </w:r>
      <w:r w:rsidR="0027217F" w:rsidRPr="37EB1D92">
        <w:rPr>
          <w:rFonts w:ascii="Arial" w:eastAsia="Calibri" w:hAnsi="Arial" w:cs="Arial"/>
          <w:sz w:val="23"/>
          <w:szCs w:val="23"/>
          <w:lang w:val="en-US"/>
        </w:rPr>
        <w:t>Analyse and rigorously review all aspects of the person’s management plan interpreting information provided and using knowledge and judgement to provide specialist advice to recommend adjustments or new courses of action.</w:t>
      </w:r>
    </w:p>
    <w:p w14:paraId="62EBF3C5" w14:textId="77777777" w:rsidR="0027217F" w:rsidRPr="00B6665B" w:rsidRDefault="0027217F" w:rsidP="0027217F">
      <w:pPr>
        <w:contextualSpacing/>
        <w:rPr>
          <w:rFonts w:ascii="Arial" w:eastAsia="Calibri" w:hAnsi="Arial" w:cs="Arial"/>
          <w:sz w:val="23"/>
          <w:szCs w:val="23"/>
          <w:lang w:val="en-US"/>
        </w:rPr>
      </w:pPr>
    </w:p>
    <w:p w14:paraId="0D3A2C7F" w14:textId="18E96389" w:rsidR="000F6852" w:rsidRPr="00B6665B" w:rsidRDefault="77FBAAB2" w:rsidP="0027217F">
      <w:pPr>
        <w:contextualSpacing/>
        <w:rPr>
          <w:rFonts w:ascii="Arial" w:eastAsia="Calibri" w:hAnsi="Arial" w:cs="Arial"/>
          <w:sz w:val="23"/>
          <w:szCs w:val="23"/>
          <w:lang w:val="en-US"/>
        </w:rPr>
      </w:pPr>
      <w:r w:rsidRPr="37EB1D92">
        <w:rPr>
          <w:rFonts w:ascii="Arial" w:eastAsia="Calibri" w:hAnsi="Arial" w:cs="Arial"/>
          <w:sz w:val="23"/>
          <w:szCs w:val="23"/>
          <w:lang w:val="en-US"/>
        </w:rPr>
        <w:t xml:space="preserve">1.13.  </w:t>
      </w:r>
      <w:r w:rsidR="000F6852" w:rsidRPr="37EB1D92">
        <w:rPr>
          <w:rFonts w:ascii="Arial" w:eastAsia="Calibri" w:hAnsi="Arial" w:cs="Arial"/>
          <w:sz w:val="23"/>
          <w:szCs w:val="23"/>
          <w:lang w:val="en-US"/>
        </w:rPr>
        <w:t>Provide appropriate information and education to patients/carers/families on their condition, treatment options, side effects and future prognosis supported by the acute trust and wider multi-disciplinary team.</w:t>
      </w:r>
    </w:p>
    <w:p w14:paraId="6D98A12B" w14:textId="77777777" w:rsidR="000F6852" w:rsidRPr="00B6665B" w:rsidRDefault="000F6852" w:rsidP="0027217F">
      <w:pPr>
        <w:contextualSpacing/>
        <w:rPr>
          <w:rFonts w:ascii="Arial" w:eastAsia="Calibri" w:hAnsi="Arial" w:cs="Arial"/>
          <w:sz w:val="23"/>
          <w:szCs w:val="23"/>
          <w:lang w:val="en-US"/>
        </w:rPr>
      </w:pPr>
    </w:p>
    <w:p w14:paraId="2CC494B7" w14:textId="06783251" w:rsidR="000F6852" w:rsidRPr="00B6665B" w:rsidRDefault="0FE4A6DB"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1.14.  </w:t>
      </w:r>
      <w:r w:rsidR="000F6852" w:rsidRPr="37EB1D92">
        <w:rPr>
          <w:rFonts w:ascii="Arial" w:hAnsi="Arial" w:cs="Arial"/>
          <w:color w:val="000000" w:themeColor="text1"/>
          <w:sz w:val="23"/>
          <w:szCs w:val="23"/>
        </w:rPr>
        <w:t>Support people to constructively adapt to and manage change in their lives, to maximise their potential within the constraints of their illness and circumstances.</w:t>
      </w:r>
    </w:p>
    <w:p w14:paraId="2946DB82" w14:textId="77777777" w:rsidR="000F6852" w:rsidRPr="00B6665B" w:rsidRDefault="000F6852" w:rsidP="000F6852">
      <w:pPr>
        <w:autoSpaceDE w:val="0"/>
        <w:autoSpaceDN w:val="0"/>
        <w:adjustRightInd w:val="0"/>
        <w:rPr>
          <w:rFonts w:ascii="Arial" w:hAnsi="Arial" w:cs="Arial"/>
          <w:bCs/>
          <w:color w:val="000000"/>
          <w:sz w:val="23"/>
          <w:szCs w:val="23"/>
        </w:rPr>
      </w:pPr>
    </w:p>
    <w:p w14:paraId="010E960F" w14:textId="1207426D" w:rsidR="000F6852" w:rsidRPr="00B6665B" w:rsidRDefault="288207B6" w:rsidP="37EB1D92">
      <w:pPr>
        <w:autoSpaceDE w:val="0"/>
        <w:autoSpaceDN w:val="0"/>
        <w:adjustRightInd w:val="0"/>
        <w:rPr>
          <w:rFonts w:ascii="Arial" w:hAnsi="Arial" w:cs="Arial"/>
          <w:color w:val="000000"/>
          <w:sz w:val="23"/>
          <w:szCs w:val="23"/>
        </w:rPr>
      </w:pPr>
      <w:r w:rsidRPr="37EB1D92">
        <w:rPr>
          <w:rFonts w:ascii="Arial" w:hAnsi="Arial" w:cs="Arial"/>
          <w:color w:val="000000" w:themeColor="text1"/>
          <w:sz w:val="23"/>
          <w:szCs w:val="23"/>
        </w:rPr>
        <w:t xml:space="preserve">1.15.  </w:t>
      </w:r>
      <w:r w:rsidR="000F6852" w:rsidRPr="37EB1D92">
        <w:rPr>
          <w:rFonts w:ascii="Arial" w:hAnsi="Arial" w:cs="Arial"/>
          <w:color w:val="000000" w:themeColor="text1"/>
          <w:sz w:val="23"/>
          <w:szCs w:val="23"/>
        </w:rPr>
        <w:t>Promote the philosophy of person-centred support and care, co-creating holistic plans in partnership with people affected by life-limiting illnesses.</w:t>
      </w:r>
    </w:p>
    <w:p w14:paraId="5997CC1D" w14:textId="77777777" w:rsidR="000F6852" w:rsidRPr="00B6665B" w:rsidRDefault="000F6852" w:rsidP="000F6852">
      <w:pPr>
        <w:autoSpaceDE w:val="0"/>
        <w:autoSpaceDN w:val="0"/>
        <w:adjustRightInd w:val="0"/>
        <w:rPr>
          <w:rFonts w:ascii="Arial" w:hAnsi="Arial" w:cs="Arial"/>
          <w:bCs/>
          <w:color w:val="000000"/>
          <w:sz w:val="23"/>
          <w:szCs w:val="23"/>
        </w:rPr>
      </w:pPr>
    </w:p>
    <w:p w14:paraId="0E3893A9" w14:textId="2FD28AF1" w:rsidR="0027217F" w:rsidRPr="00B6665B" w:rsidRDefault="60A97296" w:rsidP="0027217F">
      <w:pPr>
        <w:contextualSpacing/>
        <w:rPr>
          <w:rFonts w:ascii="Arial" w:eastAsia="Calibri" w:hAnsi="Arial" w:cs="Arial"/>
          <w:sz w:val="23"/>
          <w:szCs w:val="23"/>
          <w:lang w:val="en-US"/>
        </w:rPr>
      </w:pPr>
      <w:r w:rsidRPr="372A294D">
        <w:rPr>
          <w:rFonts w:ascii="Arial" w:eastAsia="Calibri" w:hAnsi="Arial" w:cs="Arial"/>
          <w:sz w:val="23"/>
          <w:szCs w:val="23"/>
          <w:lang w:val="en-US"/>
        </w:rPr>
        <w:t xml:space="preserve">1.16.  </w:t>
      </w:r>
      <w:r w:rsidR="0027217F" w:rsidRPr="372A294D">
        <w:rPr>
          <w:rFonts w:ascii="Arial" w:eastAsia="Calibri" w:hAnsi="Arial" w:cs="Arial"/>
          <w:sz w:val="23"/>
          <w:szCs w:val="23"/>
          <w:lang w:val="en-US"/>
        </w:rPr>
        <w:t>Promote a culture that supports rehabilitative palliative care and self-management approaches that enable patients and family members to utilise their coping skills, self-care and resilience and optimise their quality of life.</w:t>
      </w:r>
    </w:p>
    <w:p w14:paraId="110FFD37" w14:textId="77777777" w:rsidR="0027217F" w:rsidRPr="00B6665B" w:rsidRDefault="0027217F" w:rsidP="00F96D23">
      <w:pPr>
        <w:contextualSpacing/>
        <w:rPr>
          <w:rFonts w:ascii="Arial" w:eastAsia="Calibri" w:hAnsi="Arial" w:cs="Arial"/>
          <w:sz w:val="23"/>
          <w:szCs w:val="23"/>
          <w:lang w:val="en-US"/>
        </w:rPr>
      </w:pPr>
    </w:p>
    <w:p w14:paraId="0BF07A1E" w14:textId="6BE27173" w:rsidR="00F96D23" w:rsidRPr="00B6665B" w:rsidRDefault="4623702A" w:rsidP="00F96D23">
      <w:pPr>
        <w:jc w:val="both"/>
        <w:rPr>
          <w:rFonts w:ascii="Arial" w:hAnsi="Arial" w:cs="Arial"/>
          <w:sz w:val="23"/>
          <w:szCs w:val="23"/>
        </w:rPr>
      </w:pPr>
      <w:r w:rsidRPr="372A294D">
        <w:rPr>
          <w:rFonts w:ascii="Arial" w:hAnsi="Arial" w:cs="Arial"/>
          <w:sz w:val="23"/>
          <w:szCs w:val="23"/>
        </w:rPr>
        <w:lastRenderedPageBreak/>
        <w:t>1.17.</w:t>
      </w:r>
      <w:r w:rsidR="7A1087B9" w:rsidRPr="372A294D">
        <w:rPr>
          <w:rFonts w:ascii="Arial" w:hAnsi="Arial" w:cs="Arial"/>
          <w:sz w:val="23"/>
          <w:szCs w:val="23"/>
        </w:rPr>
        <w:t xml:space="preserve"> </w:t>
      </w:r>
      <w:r w:rsidR="00F96D23" w:rsidRPr="372A294D">
        <w:rPr>
          <w:rFonts w:ascii="Arial" w:hAnsi="Arial" w:cs="Arial"/>
          <w:sz w:val="23"/>
          <w:szCs w:val="23"/>
        </w:rPr>
        <w:t xml:space="preserve">Utilise </w:t>
      </w:r>
      <w:r w:rsidR="00F34A66" w:rsidRPr="372A294D">
        <w:rPr>
          <w:rFonts w:ascii="Arial" w:hAnsi="Arial" w:cs="Arial"/>
          <w:sz w:val="23"/>
          <w:szCs w:val="23"/>
        </w:rPr>
        <w:t xml:space="preserve">comprehensive and contemporaneous </w:t>
      </w:r>
      <w:r w:rsidR="00F96D23" w:rsidRPr="372A294D">
        <w:rPr>
          <w:rFonts w:ascii="Arial" w:hAnsi="Arial" w:cs="Arial"/>
          <w:sz w:val="23"/>
          <w:szCs w:val="23"/>
        </w:rPr>
        <w:t>goal-orientated documentation on Crosscare, consistent with department standards and organisation wide initiatives to ensure and evidence quality and effectiveness.</w:t>
      </w:r>
    </w:p>
    <w:p w14:paraId="29D6B04F" w14:textId="77777777" w:rsidR="00F96D23" w:rsidRPr="00B6665B" w:rsidRDefault="00F96D23" w:rsidP="00F96D23">
      <w:pPr>
        <w:jc w:val="both"/>
        <w:rPr>
          <w:rFonts w:ascii="Arial" w:hAnsi="Arial" w:cs="Arial"/>
          <w:bCs/>
          <w:sz w:val="23"/>
          <w:szCs w:val="23"/>
        </w:rPr>
      </w:pPr>
      <w:r w:rsidRPr="00B6665B">
        <w:rPr>
          <w:rFonts w:ascii="Arial" w:hAnsi="Arial" w:cs="Arial"/>
          <w:bCs/>
          <w:sz w:val="23"/>
          <w:szCs w:val="23"/>
        </w:rPr>
        <w:t xml:space="preserve"> </w:t>
      </w:r>
    </w:p>
    <w:p w14:paraId="4DD0A1B8" w14:textId="0F5B7813" w:rsidR="00F96D23" w:rsidRPr="00B6665B" w:rsidRDefault="0A5768C0" w:rsidP="372A294D">
      <w:pPr>
        <w:jc w:val="both"/>
        <w:rPr>
          <w:rFonts w:ascii="Arial" w:hAnsi="Arial" w:cs="Arial"/>
          <w:sz w:val="23"/>
          <w:szCs w:val="23"/>
        </w:rPr>
      </w:pPr>
      <w:r w:rsidRPr="372A294D">
        <w:rPr>
          <w:rFonts w:ascii="Arial" w:hAnsi="Arial" w:cs="Arial"/>
          <w:sz w:val="23"/>
          <w:szCs w:val="23"/>
        </w:rPr>
        <w:t xml:space="preserve">1.18.  </w:t>
      </w:r>
      <w:r w:rsidR="003B3975" w:rsidRPr="372A294D">
        <w:rPr>
          <w:rFonts w:ascii="Arial" w:hAnsi="Arial" w:cs="Arial"/>
          <w:sz w:val="23"/>
          <w:szCs w:val="23"/>
        </w:rPr>
        <w:t>Demonstrate</w:t>
      </w:r>
      <w:r w:rsidR="00F96D23" w:rsidRPr="372A294D">
        <w:rPr>
          <w:rFonts w:ascii="Arial" w:hAnsi="Arial" w:cs="Arial"/>
          <w:sz w:val="23"/>
          <w:szCs w:val="23"/>
        </w:rPr>
        <w:t xml:space="preserve"> </w:t>
      </w:r>
      <w:r w:rsidR="003B3975" w:rsidRPr="372A294D">
        <w:rPr>
          <w:rFonts w:ascii="Arial" w:hAnsi="Arial" w:cs="Arial"/>
          <w:sz w:val="23"/>
          <w:szCs w:val="23"/>
        </w:rPr>
        <w:t xml:space="preserve">excellent communication skills and attend training in order to </w:t>
      </w:r>
      <w:r w:rsidR="00F96D23" w:rsidRPr="372A294D">
        <w:rPr>
          <w:rFonts w:ascii="Arial" w:hAnsi="Arial" w:cs="Arial"/>
          <w:sz w:val="23"/>
          <w:szCs w:val="23"/>
        </w:rPr>
        <w:t>employ highly developed communication skills in interactions with patients, family members, important others, team members, colleagues and external partners</w:t>
      </w:r>
      <w:r w:rsidR="67E528D1" w:rsidRPr="372A294D">
        <w:rPr>
          <w:rFonts w:ascii="Arial" w:hAnsi="Arial" w:cs="Arial"/>
          <w:sz w:val="23"/>
          <w:szCs w:val="23"/>
        </w:rPr>
        <w:t xml:space="preserve">. Use </w:t>
      </w:r>
      <w:r w:rsidR="00F96D23" w:rsidRPr="372A294D">
        <w:rPr>
          <w:rFonts w:ascii="Arial" w:hAnsi="Arial" w:cs="Arial"/>
          <w:sz w:val="23"/>
          <w:szCs w:val="23"/>
        </w:rPr>
        <w:t xml:space="preserve">tact and empathy to communicate difficult and challenging information including highly emotional topics relating to death, dying, deterioration and loss. </w:t>
      </w:r>
    </w:p>
    <w:p w14:paraId="6B699379" w14:textId="77777777" w:rsidR="00F96D23" w:rsidRPr="00B6665B" w:rsidRDefault="00F96D23" w:rsidP="00F96D23">
      <w:pPr>
        <w:jc w:val="both"/>
        <w:rPr>
          <w:rFonts w:ascii="Arial" w:hAnsi="Arial" w:cs="Arial"/>
          <w:sz w:val="23"/>
          <w:szCs w:val="23"/>
        </w:rPr>
      </w:pPr>
    </w:p>
    <w:p w14:paraId="4186AB67" w14:textId="7590899A" w:rsidR="00F96D23" w:rsidRPr="00B6665B" w:rsidRDefault="6E4BBF35"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1.19.  </w:t>
      </w:r>
      <w:r w:rsidR="003B3975" w:rsidRPr="372A294D">
        <w:rPr>
          <w:rFonts w:ascii="Arial" w:hAnsi="Arial" w:cs="Arial"/>
          <w:color w:val="000000" w:themeColor="text1"/>
          <w:sz w:val="23"/>
          <w:szCs w:val="23"/>
        </w:rPr>
        <w:t>Take an active role in</w:t>
      </w:r>
      <w:r w:rsidR="00F96D23" w:rsidRPr="372A294D">
        <w:rPr>
          <w:rFonts w:ascii="Arial" w:hAnsi="Arial" w:cs="Arial"/>
          <w:color w:val="000000" w:themeColor="text1"/>
          <w:sz w:val="23"/>
          <w:szCs w:val="23"/>
        </w:rPr>
        <w:t xml:space="preserve"> advance care planning discussions with patients and family members</w:t>
      </w:r>
      <w:r w:rsidR="00BC1B7E" w:rsidRPr="372A294D">
        <w:rPr>
          <w:rFonts w:ascii="Arial" w:hAnsi="Arial" w:cs="Arial"/>
          <w:color w:val="000000" w:themeColor="text1"/>
          <w:sz w:val="23"/>
          <w:szCs w:val="23"/>
        </w:rPr>
        <w:t xml:space="preserve"> and external partners </w:t>
      </w:r>
      <w:r w:rsidR="00F96D23" w:rsidRPr="372A294D">
        <w:rPr>
          <w:rFonts w:ascii="Arial" w:hAnsi="Arial" w:cs="Arial"/>
          <w:color w:val="000000" w:themeColor="text1"/>
          <w:sz w:val="23"/>
          <w:szCs w:val="23"/>
        </w:rPr>
        <w:t>including completion of RESPECT documents</w:t>
      </w:r>
      <w:r w:rsidR="00BC1B7E" w:rsidRPr="372A294D">
        <w:rPr>
          <w:rFonts w:ascii="Arial" w:hAnsi="Arial" w:cs="Arial"/>
          <w:sz w:val="23"/>
          <w:szCs w:val="23"/>
        </w:rPr>
        <w:t>, anticipatory prescribing and organisation of palliative care service delivery</w:t>
      </w:r>
      <w:r w:rsidR="00F96D23" w:rsidRPr="372A294D">
        <w:rPr>
          <w:rFonts w:ascii="Arial" w:hAnsi="Arial" w:cs="Arial"/>
          <w:color w:val="000000" w:themeColor="text1"/>
          <w:sz w:val="23"/>
          <w:szCs w:val="23"/>
        </w:rPr>
        <w:t>.</w:t>
      </w:r>
    </w:p>
    <w:p w14:paraId="3FE9F23F" w14:textId="77777777" w:rsidR="00F96D23" w:rsidRPr="00B6665B" w:rsidRDefault="00F96D23" w:rsidP="00F96D23">
      <w:pPr>
        <w:autoSpaceDE w:val="0"/>
        <w:autoSpaceDN w:val="0"/>
        <w:adjustRightInd w:val="0"/>
        <w:rPr>
          <w:rFonts w:ascii="Arial" w:hAnsi="Arial" w:cs="Arial"/>
          <w:bCs/>
          <w:color w:val="000000"/>
          <w:sz w:val="23"/>
          <w:szCs w:val="23"/>
        </w:rPr>
      </w:pPr>
    </w:p>
    <w:p w14:paraId="5B73FFA9" w14:textId="01A952E2" w:rsidR="00F34A66" w:rsidRPr="00B6665B" w:rsidRDefault="3523F351"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1.20.  </w:t>
      </w:r>
      <w:r w:rsidR="00F34A66" w:rsidRPr="372A294D">
        <w:rPr>
          <w:rFonts w:ascii="Arial" w:hAnsi="Arial" w:cs="Arial"/>
          <w:color w:val="000000" w:themeColor="text1"/>
          <w:sz w:val="23"/>
          <w:szCs w:val="23"/>
        </w:rPr>
        <w:t>Be</w:t>
      </w:r>
      <w:r w:rsidR="003B3975" w:rsidRPr="372A294D">
        <w:rPr>
          <w:rFonts w:ascii="Arial" w:hAnsi="Arial" w:cs="Arial"/>
          <w:color w:val="000000" w:themeColor="text1"/>
          <w:sz w:val="23"/>
          <w:szCs w:val="23"/>
        </w:rPr>
        <w:t>come</w:t>
      </w:r>
      <w:r w:rsidR="00F34A66" w:rsidRPr="372A294D">
        <w:rPr>
          <w:rFonts w:ascii="Arial" w:hAnsi="Arial" w:cs="Arial"/>
          <w:color w:val="000000" w:themeColor="text1"/>
          <w:sz w:val="23"/>
          <w:szCs w:val="23"/>
        </w:rPr>
        <w:t xml:space="preserve"> an expert resource for the wider healthcare team and acting in an advisory capacity to manage complex symptom control for patients with life limiting illnesses.</w:t>
      </w:r>
    </w:p>
    <w:p w14:paraId="1F72F646" w14:textId="77777777" w:rsidR="00F34A66" w:rsidRPr="00B6665B" w:rsidRDefault="00F34A66" w:rsidP="00F96D23">
      <w:pPr>
        <w:autoSpaceDE w:val="0"/>
        <w:autoSpaceDN w:val="0"/>
        <w:adjustRightInd w:val="0"/>
        <w:rPr>
          <w:rFonts w:ascii="Arial" w:hAnsi="Arial" w:cs="Arial"/>
          <w:bCs/>
          <w:color w:val="000000"/>
          <w:sz w:val="23"/>
          <w:szCs w:val="23"/>
        </w:rPr>
      </w:pPr>
    </w:p>
    <w:p w14:paraId="527A727D" w14:textId="048FA2A2" w:rsidR="00F96D23" w:rsidRPr="00B6665B" w:rsidRDefault="291B76D4"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1.21.  </w:t>
      </w:r>
      <w:r w:rsidR="00F96D23" w:rsidRPr="372A294D">
        <w:rPr>
          <w:rFonts w:ascii="Arial" w:hAnsi="Arial" w:cs="Arial"/>
          <w:color w:val="000000" w:themeColor="text1"/>
          <w:sz w:val="23"/>
          <w:szCs w:val="23"/>
        </w:rPr>
        <w:t>Effectively utilise digital technology, including telephone and video consultations, to support patients’ needs and efficient service delivery.</w:t>
      </w:r>
    </w:p>
    <w:p w14:paraId="08CE6F91" w14:textId="77777777" w:rsidR="00947BCA" w:rsidRPr="00B6665B" w:rsidRDefault="00947BCA" w:rsidP="00F96D23">
      <w:pPr>
        <w:autoSpaceDE w:val="0"/>
        <w:autoSpaceDN w:val="0"/>
        <w:adjustRightInd w:val="0"/>
        <w:rPr>
          <w:rFonts w:ascii="Arial" w:hAnsi="Arial" w:cs="Arial"/>
          <w:bCs/>
          <w:color w:val="000000"/>
          <w:sz w:val="23"/>
          <w:szCs w:val="23"/>
        </w:rPr>
      </w:pPr>
    </w:p>
    <w:p w14:paraId="481A5BBA" w14:textId="68456EB4" w:rsidR="00F34A66" w:rsidRPr="00B6665B" w:rsidRDefault="0BBEE4DE"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1.22.  </w:t>
      </w:r>
      <w:r w:rsidR="003B3975" w:rsidRPr="372A294D">
        <w:rPr>
          <w:rFonts w:ascii="Arial" w:hAnsi="Arial" w:cs="Arial"/>
          <w:color w:val="000000" w:themeColor="text1"/>
          <w:sz w:val="23"/>
          <w:szCs w:val="23"/>
        </w:rPr>
        <w:t>Develop the skills required to w</w:t>
      </w:r>
      <w:r w:rsidR="00F34A66" w:rsidRPr="372A294D">
        <w:rPr>
          <w:rFonts w:ascii="Arial" w:hAnsi="Arial" w:cs="Arial"/>
          <w:color w:val="000000" w:themeColor="text1"/>
          <w:sz w:val="23"/>
          <w:szCs w:val="23"/>
        </w:rPr>
        <w:t>ork autonomously and accountably; demonstrating expertise</w:t>
      </w:r>
      <w:r w:rsidR="7C4A73EF" w:rsidRPr="372A294D">
        <w:rPr>
          <w:rFonts w:ascii="Arial" w:hAnsi="Arial" w:cs="Arial"/>
          <w:color w:val="000000" w:themeColor="text1"/>
          <w:sz w:val="23"/>
          <w:szCs w:val="23"/>
        </w:rPr>
        <w:t xml:space="preserve"> to </w:t>
      </w:r>
      <w:r w:rsidR="00F34A66" w:rsidRPr="372A294D">
        <w:rPr>
          <w:rFonts w:ascii="Arial" w:hAnsi="Arial" w:cs="Arial"/>
          <w:color w:val="000000" w:themeColor="text1"/>
          <w:sz w:val="23"/>
          <w:szCs w:val="23"/>
        </w:rPr>
        <w:t>improve the quality of care, outcomes and experience of patients.</w:t>
      </w:r>
    </w:p>
    <w:p w14:paraId="61CDCEAD" w14:textId="77777777" w:rsidR="00F34A66" w:rsidRPr="00B6665B" w:rsidRDefault="00F34A66" w:rsidP="00F34A66">
      <w:pPr>
        <w:autoSpaceDE w:val="0"/>
        <w:autoSpaceDN w:val="0"/>
        <w:adjustRightInd w:val="0"/>
        <w:rPr>
          <w:rFonts w:ascii="Arial" w:hAnsi="Arial" w:cs="Arial"/>
          <w:bCs/>
          <w:color w:val="000000"/>
          <w:sz w:val="23"/>
          <w:szCs w:val="23"/>
        </w:rPr>
      </w:pPr>
    </w:p>
    <w:p w14:paraId="4946974F" w14:textId="48DC3343" w:rsidR="00F34A66" w:rsidRPr="00B6665B" w:rsidRDefault="3E1D9CA8"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1.23.  </w:t>
      </w:r>
      <w:r w:rsidR="00F34A66" w:rsidRPr="372A294D">
        <w:rPr>
          <w:rFonts w:ascii="Arial" w:hAnsi="Arial" w:cs="Arial"/>
          <w:color w:val="000000" w:themeColor="text1"/>
          <w:sz w:val="23"/>
          <w:szCs w:val="23"/>
        </w:rPr>
        <w:t>Organise, plan, and prioritise patient contacts within a defined caseload.</w:t>
      </w:r>
    </w:p>
    <w:p w14:paraId="6BB9E253" w14:textId="77777777" w:rsidR="00F34A66" w:rsidRPr="00B6665B" w:rsidRDefault="00F34A66" w:rsidP="00F34A66">
      <w:pPr>
        <w:autoSpaceDE w:val="0"/>
        <w:autoSpaceDN w:val="0"/>
        <w:adjustRightInd w:val="0"/>
        <w:rPr>
          <w:rFonts w:ascii="Arial" w:hAnsi="Arial" w:cs="Arial"/>
          <w:bCs/>
          <w:color w:val="000000"/>
          <w:sz w:val="23"/>
          <w:szCs w:val="23"/>
        </w:rPr>
      </w:pPr>
    </w:p>
    <w:p w14:paraId="04F367AE" w14:textId="7A35FC5D" w:rsidR="00F34A66" w:rsidRPr="00B6665B" w:rsidRDefault="05DC809C"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1.24.  </w:t>
      </w:r>
      <w:r w:rsidR="00F34A66" w:rsidRPr="372A294D">
        <w:rPr>
          <w:rFonts w:ascii="Arial" w:hAnsi="Arial" w:cs="Arial"/>
          <w:color w:val="000000" w:themeColor="text1"/>
          <w:sz w:val="23"/>
          <w:szCs w:val="23"/>
        </w:rPr>
        <w:t>Manage workload flow including patient facing, and education responsibilities</w:t>
      </w:r>
      <w:r w:rsidR="51B0B935" w:rsidRPr="372A294D">
        <w:rPr>
          <w:rFonts w:ascii="Arial" w:hAnsi="Arial" w:cs="Arial"/>
          <w:color w:val="000000" w:themeColor="text1"/>
          <w:sz w:val="23"/>
          <w:szCs w:val="23"/>
        </w:rPr>
        <w:t xml:space="preserve"> i</w:t>
      </w:r>
      <w:r w:rsidR="00F34A66" w:rsidRPr="372A294D">
        <w:rPr>
          <w:rFonts w:ascii="Arial" w:hAnsi="Arial" w:cs="Arial"/>
          <w:color w:val="000000" w:themeColor="text1"/>
          <w:sz w:val="23"/>
          <w:szCs w:val="23"/>
        </w:rPr>
        <w:t>n a productive, timely and effective manner.</w:t>
      </w:r>
    </w:p>
    <w:p w14:paraId="23DE523C" w14:textId="77777777" w:rsidR="00F34A66" w:rsidRPr="00B6665B" w:rsidRDefault="00F34A66" w:rsidP="00F96D23">
      <w:pPr>
        <w:autoSpaceDE w:val="0"/>
        <w:autoSpaceDN w:val="0"/>
        <w:adjustRightInd w:val="0"/>
        <w:rPr>
          <w:rFonts w:ascii="Arial" w:hAnsi="Arial" w:cs="Arial"/>
          <w:bCs/>
          <w:color w:val="000000"/>
          <w:sz w:val="23"/>
          <w:szCs w:val="23"/>
        </w:rPr>
      </w:pPr>
    </w:p>
    <w:p w14:paraId="52E56223" w14:textId="1A06A39E" w:rsidR="00F96D23" w:rsidRDefault="15D8FC3B"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1.25.  </w:t>
      </w:r>
      <w:r w:rsidR="00F96D23" w:rsidRPr="372A294D">
        <w:rPr>
          <w:rFonts w:ascii="Arial" w:hAnsi="Arial" w:cs="Arial"/>
          <w:color w:val="000000" w:themeColor="text1"/>
          <w:sz w:val="23"/>
          <w:szCs w:val="23"/>
        </w:rPr>
        <w:t>Practice with confidence and competence within your professional code of conduct (NMC /HCPC / GPhC).</w:t>
      </w:r>
    </w:p>
    <w:p w14:paraId="07547A01" w14:textId="77777777" w:rsidR="00B6665B" w:rsidRPr="00B6665B" w:rsidRDefault="00B6665B" w:rsidP="00F96D23">
      <w:pPr>
        <w:autoSpaceDE w:val="0"/>
        <w:autoSpaceDN w:val="0"/>
        <w:adjustRightInd w:val="0"/>
        <w:rPr>
          <w:rFonts w:ascii="Arial" w:hAnsi="Arial" w:cs="Arial"/>
          <w:b/>
          <w:bCs/>
          <w:color w:val="000000"/>
          <w:sz w:val="23"/>
          <w:szCs w:val="23"/>
          <w:u w:val="single"/>
        </w:rPr>
      </w:pPr>
    </w:p>
    <w:p w14:paraId="7650B480" w14:textId="2E3C8688" w:rsidR="004D7577" w:rsidRPr="00B6665B" w:rsidRDefault="00F96D23" w:rsidP="37EB1D92">
      <w:pPr>
        <w:autoSpaceDE w:val="0"/>
        <w:autoSpaceDN w:val="0"/>
        <w:adjustRightInd w:val="0"/>
        <w:rPr>
          <w:rFonts w:ascii="Arial" w:hAnsi="Arial" w:cs="Arial"/>
          <w:b/>
          <w:bCs/>
          <w:color w:val="000000"/>
          <w:sz w:val="23"/>
          <w:szCs w:val="23"/>
        </w:rPr>
      </w:pPr>
      <w:r w:rsidRPr="37EB1D92">
        <w:rPr>
          <w:rFonts w:ascii="Arial" w:hAnsi="Arial" w:cs="Arial"/>
          <w:b/>
          <w:bCs/>
          <w:color w:val="000000" w:themeColor="text1"/>
          <w:sz w:val="23"/>
          <w:szCs w:val="23"/>
        </w:rPr>
        <w:t>2.0</w:t>
      </w:r>
      <w:r>
        <w:tab/>
      </w:r>
      <w:r w:rsidR="004D7577" w:rsidRPr="37EB1D92">
        <w:rPr>
          <w:rFonts w:ascii="Arial" w:hAnsi="Arial" w:cs="Arial"/>
          <w:b/>
          <w:bCs/>
          <w:color w:val="000000" w:themeColor="text1"/>
          <w:sz w:val="23"/>
          <w:szCs w:val="23"/>
        </w:rPr>
        <w:t>Integrated Working</w:t>
      </w:r>
    </w:p>
    <w:p w14:paraId="5043CB0F" w14:textId="77777777" w:rsidR="00B6665B" w:rsidRPr="00B6665B" w:rsidRDefault="00B6665B" w:rsidP="00F96D23">
      <w:pPr>
        <w:autoSpaceDE w:val="0"/>
        <w:autoSpaceDN w:val="0"/>
        <w:adjustRightInd w:val="0"/>
        <w:rPr>
          <w:rFonts w:ascii="Arial" w:hAnsi="Arial" w:cs="Arial"/>
          <w:b/>
          <w:bCs/>
          <w:color w:val="000000"/>
          <w:sz w:val="23"/>
          <w:szCs w:val="23"/>
          <w:u w:val="single"/>
        </w:rPr>
      </w:pPr>
    </w:p>
    <w:p w14:paraId="031A61AF" w14:textId="3530AC95" w:rsidR="00DF7020" w:rsidRPr="00B6665B" w:rsidRDefault="56ACC4B5" w:rsidP="372A294D">
      <w:pPr>
        <w:jc w:val="both"/>
        <w:rPr>
          <w:rFonts w:ascii="Arial" w:hAnsi="Arial" w:cs="Arial"/>
          <w:sz w:val="23"/>
          <w:szCs w:val="23"/>
        </w:rPr>
      </w:pPr>
      <w:r w:rsidRPr="372A294D">
        <w:rPr>
          <w:rFonts w:ascii="Arial" w:hAnsi="Arial" w:cs="Arial"/>
          <w:sz w:val="23"/>
          <w:szCs w:val="23"/>
        </w:rPr>
        <w:t xml:space="preserve">2.1.  </w:t>
      </w:r>
      <w:r w:rsidR="00DF7020" w:rsidRPr="372A294D">
        <w:rPr>
          <w:rFonts w:ascii="Arial" w:hAnsi="Arial" w:cs="Arial"/>
          <w:sz w:val="23"/>
          <w:szCs w:val="23"/>
        </w:rPr>
        <w:t>Identify holistic needs of patients and carers and refer to members of interdisciplinary team in a timely way.</w:t>
      </w:r>
    </w:p>
    <w:p w14:paraId="07459315" w14:textId="77777777" w:rsidR="00DF7020" w:rsidRPr="00B6665B" w:rsidRDefault="00DF7020" w:rsidP="004D7577">
      <w:pPr>
        <w:autoSpaceDE w:val="0"/>
        <w:autoSpaceDN w:val="0"/>
        <w:adjustRightInd w:val="0"/>
        <w:rPr>
          <w:rFonts w:ascii="Arial" w:hAnsi="Arial" w:cs="Arial"/>
          <w:bCs/>
          <w:color w:val="000000"/>
          <w:sz w:val="23"/>
          <w:szCs w:val="23"/>
        </w:rPr>
      </w:pPr>
    </w:p>
    <w:p w14:paraId="086DE9AC" w14:textId="2C7B5512" w:rsidR="004D7577" w:rsidRPr="00B6665B" w:rsidRDefault="56E5CD9B"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2.2.  </w:t>
      </w:r>
      <w:r w:rsidR="004D7577" w:rsidRPr="372A294D">
        <w:rPr>
          <w:rFonts w:ascii="Arial" w:hAnsi="Arial" w:cs="Arial"/>
          <w:color w:val="000000" w:themeColor="text1"/>
          <w:sz w:val="23"/>
          <w:szCs w:val="23"/>
        </w:rPr>
        <w:t>Attend and actively participate in regular MDT and GSF meetings about the integrated care and support of patients and their families.</w:t>
      </w:r>
    </w:p>
    <w:p w14:paraId="6537F28F" w14:textId="77777777" w:rsidR="004D7577" w:rsidRPr="00B6665B" w:rsidRDefault="004D7577" w:rsidP="004D7577">
      <w:pPr>
        <w:autoSpaceDE w:val="0"/>
        <w:autoSpaceDN w:val="0"/>
        <w:adjustRightInd w:val="0"/>
        <w:rPr>
          <w:rFonts w:ascii="Arial" w:hAnsi="Arial" w:cs="Arial"/>
          <w:bCs/>
          <w:color w:val="000000"/>
          <w:sz w:val="23"/>
          <w:szCs w:val="23"/>
        </w:rPr>
      </w:pPr>
    </w:p>
    <w:p w14:paraId="797794A1" w14:textId="23FAF3EE" w:rsidR="004D7577" w:rsidRPr="00B6665B" w:rsidRDefault="44AA9A2F" w:rsidP="372A294D">
      <w:pPr>
        <w:jc w:val="both"/>
        <w:rPr>
          <w:rFonts w:ascii="Arial" w:hAnsi="Arial" w:cs="Arial"/>
          <w:color w:val="000000"/>
          <w:sz w:val="23"/>
          <w:szCs w:val="23"/>
        </w:rPr>
      </w:pPr>
      <w:r w:rsidRPr="372A294D">
        <w:rPr>
          <w:rFonts w:ascii="Arial" w:hAnsi="Arial" w:cs="Arial"/>
          <w:sz w:val="23"/>
          <w:szCs w:val="23"/>
        </w:rPr>
        <w:t xml:space="preserve">2.3.  </w:t>
      </w:r>
      <w:r w:rsidR="004D7577" w:rsidRPr="372A294D">
        <w:rPr>
          <w:rFonts w:ascii="Arial" w:hAnsi="Arial" w:cs="Arial"/>
          <w:sz w:val="23"/>
          <w:szCs w:val="23"/>
        </w:rPr>
        <w:t xml:space="preserve">Champion an integrated approach to all support and care provision through joint working with </w:t>
      </w:r>
      <w:r w:rsidR="004D7577" w:rsidRPr="372A294D">
        <w:rPr>
          <w:rFonts w:ascii="Arial" w:hAnsi="Arial" w:cs="Arial"/>
          <w:color w:val="000000" w:themeColor="text1"/>
          <w:sz w:val="23"/>
          <w:szCs w:val="23"/>
        </w:rPr>
        <w:t>interdisciplinary colleagues, undertaking joint assessments where appropriate.</w:t>
      </w:r>
    </w:p>
    <w:p w14:paraId="6DFB9E20" w14:textId="77777777" w:rsidR="004D7577" w:rsidRPr="00B6665B" w:rsidRDefault="004D7577" w:rsidP="004D7577">
      <w:pPr>
        <w:autoSpaceDE w:val="0"/>
        <w:autoSpaceDN w:val="0"/>
        <w:adjustRightInd w:val="0"/>
        <w:rPr>
          <w:rFonts w:ascii="Arial" w:hAnsi="Arial" w:cs="Arial"/>
          <w:bCs/>
          <w:color w:val="000000"/>
          <w:sz w:val="23"/>
          <w:szCs w:val="23"/>
        </w:rPr>
      </w:pPr>
    </w:p>
    <w:p w14:paraId="1BF3936F" w14:textId="354B4EEE" w:rsidR="00B6665B" w:rsidRPr="00B6665B" w:rsidRDefault="38386B27"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2.4.  </w:t>
      </w:r>
      <w:r w:rsidR="004D7577" w:rsidRPr="372A294D">
        <w:rPr>
          <w:rFonts w:ascii="Arial" w:hAnsi="Arial" w:cs="Arial"/>
          <w:color w:val="000000" w:themeColor="text1"/>
          <w:sz w:val="23"/>
          <w:szCs w:val="23"/>
        </w:rPr>
        <w:t>Work collaboratively with external health and social care providers, including hospital, GPs and care homes, to support a seamless provision of palliative and end of life care.</w:t>
      </w:r>
    </w:p>
    <w:p w14:paraId="44E871BC" w14:textId="21176D91" w:rsidR="00B6665B" w:rsidRPr="00B6665B" w:rsidRDefault="00B6665B" w:rsidP="372A294D">
      <w:pPr>
        <w:autoSpaceDE w:val="0"/>
        <w:autoSpaceDN w:val="0"/>
        <w:adjustRightInd w:val="0"/>
        <w:rPr>
          <w:rFonts w:ascii="Arial" w:hAnsi="Arial" w:cs="Arial"/>
          <w:b/>
          <w:bCs/>
          <w:color w:val="000000"/>
          <w:sz w:val="23"/>
          <w:szCs w:val="23"/>
          <w:u w:val="single"/>
        </w:rPr>
      </w:pPr>
    </w:p>
    <w:p w14:paraId="6F36163C" w14:textId="23679A8A" w:rsidR="00B6665B" w:rsidRPr="00B6665B" w:rsidRDefault="004D7577" w:rsidP="372A294D">
      <w:pPr>
        <w:autoSpaceDE w:val="0"/>
        <w:autoSpaceDN w:val="0"/>
        <w:adjustRightInd w:val="0"/>
        <w:rPr>
          <w:rFonts w:ascii="Arial" w:hAnsi="Arial" w:cs="Arial"/>
          <w:b/>
          <w:bCs/>
          <w:color w:val="000000"/>
          <w:sz w:val="23"/>
          <w:szCs w:val="23"/>
        </w:rPr>
      </w:pPr>
      <w:r w:rsidRPr="372A294D">
        <w:rPr>
          <w:rFonts w:ascii="Arial" w:hAnsi="Arial" w:cs="Arial"/>
          <w:b/>
          <w:bCs/>
          <w:color w:val="000000" w:themeColor="text1"/>
          <w:sz w:val="23"/>
          <w:szCs w:val="23"/>
        </w:rPr>
        <w:t xml:space="preserve">3.0 </w:t>
      </w:r>
      <w:r>
        <w:tab/>
      </w:r>
      <w:r w:rsidR="00DF3CFF" w:rsidRPr="372A294D">
        <w:rPr>
          <w:rFonts w:ascii="Arial" w:hAnsi="Arial" w:cs="Arial"/>
          <w:b/>
          <w:bCs/>
          <w:color w:val="000000" w:themeColor="text1"/>
          <w:sz w:val="23"/>
          <w:szCs w:val="23"/>
        </w:rPr>
        <w:t>Clinical Governance</w:t>
      </w:r>
      <w:r w:rsidR="000F6852" w:rsidRPr="372A294D">
        <w:rPr>
          <w:rFonts w:ascii="Arial" w:hAnsi="Arial" w:cs="Arial"/>
          <w:b/>
          <w:bCs/>
          <w:color w:val="000000" w:themeColor="text1"/>
          <w:sz w:val="23"/>
          <w:szCs w:val="23"/>
        </w:rPr>
        <w:t xml:space="preserve"> and Clinical Leadership</w:t>
      </w:r>
    </w:p>
    <w:p w14:paraId="144A5D23" w14:textId="77777777" w:rsidR="00F96D23" w:rsidRPr="00B6665B" w:rsidRDefault="00F96D23" w:rsidP="00F96D23">
      <w:pPr>
        <w:autoSpaceDE w:val="0"/>
        <w:autoSpaceDN w:val="0"/>
        <w:adjustRightInd w:val="0"/>
        <w:rPr>
          <w:rFonts w:ascii="Arial" w:hAnsi="Arial" w:cs="Arial"/>
          <w:bCs/>
          <w:color w:val="000000"/>
          <w:sz w:val="23"/>
          <w:szCs w:val="23"/>
        </w:rPr>
      </w:pPr>
    </w:p>
    <w:p w14:paraId="0B3A99A0" w14:textId="0591EBF4" w:rsidR="00F96D23" w:rsidRPr="00B6665B" w:rsidRDefault="0120E36E" w:rsidP="00F96D23">
      <w:pPr>
        <w:autoSpaceDE w:val="0"/>
        <w:autoSpaceDN w:val="0"/>
        <w:adjustRightInd w:val="0"/>
        <w:rPr>
          <w:rFonts w:ascii="Arial" w:hAnsi="Arial" w:cs="Arial"/>
          <w:sz w:val="23"/>
          <w:szCs w:val="23"/>
        </w:rPr>
      </w:pPr>
      <w:r w:rsidRPr="372A294D">
        <w:rPr>
          <w:rFonts w:ascii="Arial" w:hAnsi="Arial" w:cs="Arial"/>
          <w:sz w:val="23"/>
          <w:szCs w:val="23"/>
        </w:rPr>
        <w:lastRenderedPageBreak/>
        <w:t xml:space="preserve">3.1.  </w:t>
      </w:r>
      <w:r w:rsidR="00F96D23" w:rsidRPr="372A294D">
        <w:rPr>
          <w:rFonts w:ascii="Arial" w:hAnsi="Arial" w:cs="Arial"/>
          <w:sz w:val="23"/>
          <w:szCs w:val="23"/>
        </w:rPr>
        <w:t xml:space="preserve">As a </w:t>
      </w:r>
      <w:r w:rsidR="00AA39B6" w:rsidRPr="372A294D">
        <w:rPr>
          <w:rFonts w:ascii="Arial" w:hAnsi="Arial" w:cs="Arial"/>
          <w:sz w:val="23"/>
          <w:szCs w:val="23"/>
        </w:rPr>
        <w:t xml:space="preserve">senior </w:t>
      </w:r>
      <w:r w:rsidR="00F96D23" w:rsidRPr="372A294D">
        <w:rPr>
          <w:rFonts w:ascii="Arial" w:hAnsi="Arial" w:cs="Arial"/>
          <w:sz w:val="23"/>
          <w:szCs w:val="23"/>
        </w:rPr>
        <w:t xml:space="preserve">member of the </w:t>
      </w:r>
      <w:r w:rsidR="00AA39B6" w:rsidRPr="372A294D">
        <w:rPr>
          <w:rFonts w:ascii="Arial" w:hAnsi="Arial" w:cs="Arial"/>
          <w:sz w:val="23"/>
          <w:szCs w:val="23"/>
        </w:rPr>
        <w:t>Integrated</w:t>
      </w:r>
      <w:r w:rsidR="00F96D23" w:rsidRPr="372A294D">
        <w:rPr>
          <w:rFonts w:ascii="Arial" w:hAnsi="Arial" w:cs="Arial"/>
          <w:sz w:val="23"/>
          <w:szCs w:val="23"/>
        </w:rPr>
        <w:t xml:space="preserve"> </w:t>
      </w:r>
      <w:r w:rsidR="00AA39B6" w:rsidRPr="372A294D">
        <w:rPr>
          <w:rFonts w:ascii="Arial" w:hAnsi="Arial" w:cs="Arial"/>
          <w:sz w:val="23"/>
          <w:szCs w:val="23"/>
        </w:rPr>
        <w:t>C</w:t>
      </w:r>
      <w:r w:rsidR="00F96D23" w:rsidRPr="372A294D">
        <w:rPr>
          <w:rFonts w:ascii="Arial" w:hAnsi="Arial" w:cs="Arial"/>
          <w:sz w:val="23"/>
          <w:szCs w:val="23"/>
        </w:rPr>
        <w:t xml:space="preserve">linical </w:t>
      </w:r>
      <w:r w:rsidR="00AA39B6" w:rsidRPr="372A294D">
        <w:rPr>
          <w:rFonts w:ascii="Arial" w:hAnsi="Arial" w:cs="Arial"/>
          <w:sz w:val="23"/>
          <w:szCs w:val="23"/>
        </w:rPr>
        <w:t>T</w:t>
      </w:r>
      <w:r w:rsidR="00F96D23" w:rsidRPr="372A294D">
        <w:rPr>
          <w:rFonts w:ascii="Arial" w:hAnsi="Arial" w:cs="Arial"/>
          <w:sz w:val="23"/>
          <w:szCs w:val="23"/>
        </w:rPr>
        <w:t xml:space="preserve">eam, </w:t>
      </w:r>
      <w:r w:rsidR="003B3975" w:rsidRPr="372A294D">
        <w:rPr>
          <w:rFonts w:ascii="Arial" w:hAnsi="Arial" w:cs="Arial"/>
          <w:sz w:val="23"/>
          <w:szCs w:val="23"/>
        </w:rPr>
        <w:t>work within</w:t>
      </w:r>
      <w:r w:rsidR="00F96D23" w:rsidRPr="372A294D">
        <w:rPr>
          <w:rFonts w:ascii="Arial" w:hAnsi="Arial" w:cs="Arial"/>
          <w:sz w:val="23"/>
          <w:szCs w:val="23"/>
        </w:rPr>
        <w:t xml:space="preserve"> </w:t>
      </w:r>
      <w:r w:rsidR="00AA39B6" w:rsidRPr="372A294D">
        <w:rPr>
          <w:rFonts w:ascii="Arial" w:hAnsi="Arial" w:cs="Arial"/>
          <w:sz w:val="23"/>
          <w:szCs w:val="23"/>
        </w:rPr>
        <w:t xml:space="preserve">the Hospice’s Clinical Governance </w:t>
      </w:r>
      <w:r w:rsidR="178ADDC0" w:rsidRPr="372A294D">
        <w:rPr>
          <w:rFonts w:ascii="Arial" w:hAnsi="Arial" w:cs="Arial"/>
          <w:sz w:val="23"/>
          <w:szCs w:val="23"/>
        </w:rPr>
        <w:t xml:space="preserve">framework </w:t>
      </w:r>
      <w:r w:rsidR="00AA39B6" w:rsidRPr="372A294D">
        <w:rPr>
          <w:rFonts w:ascii="Arial" w:hAnsi="Arial" w:cs="Arial"/>
          <w:sz w:val="23"/>
          <w:szCs w:val="23"/>
        </w:rPr>
        <w:t>to ensure the highest quality of clinical practice and service provision to patients and families.</w:t>
      </w:r>
    </w:p>
    <w:p w14:paraId="738610EB" w14:textId="77777777" w:rsidR="00F96D23" w:rsidRPr="00B6665B" w:rsidRDefault="00F96D23" w:rsidP="00F96D23">
      <w:pPr>
        <w:autoSpaceDE w:val="0"/>
        <w:autoSpaceDN w:val="0"/>
        <w:adjustRightInd w:val="0"/>
        <w:rPr>
          <w:rFonts w:ascii="Arial" w:hAnsi="Arial" w:cs="Arial"/>
          <w:sz w:val="23"/>
          <w:szCs w:val="23"/>
        </w:rPr>
      </w:pPr>
    </w:p>
    <w:p w14:paraId="592E244E" w14:textId="11EBB4F8" w:rsidR="00AA39B6" w:rsidRPr="00B6665B" w:rsidRDefault="43A3C465" w:rsidP="00F96D23">
      <w:pPr>
        <w:jc w:val="both"/>
        <w:rPr>
          <w:rFonts w:ascii="Arial" w:hAnsi="Arial" w:cs="Arial"/>
          <w:sz w:val="23"/>
          <w:szCs w:val="23"/>
        </w:rPr>
      </w:pPr>
      <w:r w:rsidRPr="372A294D">
        <w:rPr>
          <w:rFonts w:ascii="Arial" w:hAnsi="Arial" w:cs="Arial"/>
          <w:sz w:val="23"/>
          <w:szCs w:val="23"/>
        </w:rPr>
        <w:t xml:space="preserve">3.2.  </w:t>
      </w:r>
      <w:r w:rsidR="00AA39B6" w:rsidRPr="372A294D">
        <w:rPr>
          <w:rFonts w:ascii="Arial" w:hAnsi="Arial" w:cs="Arial"/>
          <w:sz w:val="23"/>
          <w:szCs w:val="23"/>
        </w:rPr>
        <w:t>Participate in Clinical Governance subgroup relating to area of interest or specialist knowledge (</w:t>
      </w:r>
      <w:r w:rsidR="00336065" w:rsidRPr="372A294D">
        <w:rPr>
          <w:rFonts w:ascii="Arial" w:hAnsi="Arial" w:cs="Arial"/>
          <w:sz w:val="23"/>
          <w:szCs w:val="23"/>
        </w:rPr>
        <w:t xml:space="preserve">Medicines Management, </w:t>
      </w:r>
      <w:r w:rsidR="00AA39B6" w:rsidRPr="372A294D">
        <w:rPr>
          <w:rFonts w:ascii="Arial" w:hAnsi="Arial" w:cs="Arial"/>
          <w:sz w:val="23"/>
          <w:szCs w:val="23"/>
        </w:rPr>
        <w:t>Falls, Nutrition, Tissue Viability, Infection Control</w:t>
      </w:r>
      <w:r w:rsidR="00336065" w:rsidRPr="372A294D">
        <w:rPr>
          <w:rFonts w:ascii="Arial" w:hAnsi="Arial" w:cs="Arial"/>
          <w:sz w:val="23"/>
          <w:szCs w:val="23"/>
        </w:rPr>
        <w:t>, Safeguarding, User Involvement and Engagement</w:t>
      </w:r>
      <w:r w:rsidR="00AA39B6" w:rsidRPr="372A294D">
        <w:rPr>
          <w:rFonts w:ascii="Arial" w:hAnsi="Arial" w:cs="Arial"/>
          <w:sz w:val="23"/>
          <w:szCs w:val="23"/>
        </w:rPr>
        <w:t>).</w:t>
      </w:r>
    </w:p>
    <w:p w14:paraId="637805D2" w14:textId="77777777" w:rsidR="00AA39B6" w:rsidRPr="00B6665B" w:rsidRDefault="00AA39B6" w:rsidP="00F96D23">
      <w:pPr>
        <w:jc w:val="both"/>
        <w:rPr>
          <w:rFonts w:ascii="Arial" w:hAnsi="Arial" w:cs="Arial"/>
          <w:sz w:val="23"/>
          <w:szCs w:val="23"/>
        </w:rPr>
      </w:pPr>
    </w:p>
    <w:p w14:paraId="6BDB9966" w14:textId="6DFA8834" w:rsidR="00AA39B6" w:rsidRPr="00B6665B" w:rsidRDefault="5A51E134" w:rsidP="00F96D23">
      <w:pPr>
        <w:jc w:val="both"/>
        <w:rPr>
          <w:rFonts w:ascii="Arial" w:hAnsi="Arial" w:cs="Arial"/>
          <w:sz w:val="23"/>
          <w:szCs w:val="23"/>
        </w:rPr>
      </w:pPr>
      <w:r w:rsidRPr="372A294D">
        <w:rPr>
          <w:rFonts w:ascii="Arial" w:hAnsi="Arial" w:cs="Arial"/>
          <w:sz w:val="23"/>
          <w:szCs w:val="23"/>
        </w:rPr>
        <w:t xml:space="preserve">3.3.  </w:t>
      </w:r>
      <w:r w:rsidR="00AA39B6" w:rsidRPr="372A294D">
        <w:rPr>
          <w:rFonts w:ascii="Arial" w:hAnsi="Arial" w:cs="Arial"/>
          <w:sz w:val="23"/>
          <w:szCs w:val="23"/>
        </w:rPr>
        <w:t>Contribute to updating and development of clinical policies, evidence based clinical standards, risk assessments and standard operating procedures.</w:t>
      </w:r>
    </w:p>
    <w:p w14:paraId="463F29E8" w14:textId="77777777" w:rsidR="00AA39B6" w:rsidRPr="00B6665B" w:rsidRDefault="00AA39B6" w:rsidP="00F96D23">
      <w:pPr>
        <w:jc w:val="both"/>
        <w:rPr>
          <w:rFonts w:ascii="Arial" w:hAnsi="Arial" w:cs="Arial"/>
          <w:sz w:val="23"/>
          <w:szCs w:val="23"/>
        </w:rPr>
      </w:pPr>
    </w:p>
    <w:p w14:paraId="59BA689E" w14:textId="380FEB74" w:rsidR="00F96D23" w:rsidRPr="00B6665B" w:rsidRDefault="74A41C7F" w:rsidP="00F96D23">
      <w:pPr>
        <w:jc w:val="both"/>
        <w:rPr>
          <w:rFonts w:ascii="Arial" w:hAnsi="Arial" w:cs="Arial"/>
          <w:sz w:val="23"/>
          <w:szCs w:val="23"/>
        </w:rPr>
      </w:pPr>
      <w:r w:rsidRPr="372A294D">
        <w:rPr>
          <w:rFonts w:ascii="Arial" w:hAnsi="Arial" w:cs="Arial"/>
          <w:sz w:val="23"/>
          <w:szCs w:val="23"/>
        </w:rPr>
        <w:t xml:space="preserve">3.4.  </w:t>
      </w:r>
      <w:r w:rsidR="00F96D23" w:rsidRPr="372A294D">
        <w:rPr>
          <w:rFonts w:ascii="Arial" w:hAnsi="Arial" w:cs="Arial"/>
          <w:sz w:val="23"/>
          <w:szCs w:val="23"/>
        </w:rPr>
        <w:t xml:space="preserve">Contribute to the development and imbedding of robust operational and governance processes, to ensure clinical services are fully compliant with the CQC 5 Key Lines of Enquiry - </w:t>
      </w:r>
      <w:r w:rsidR="1E6E7082" w:rsidRPr="372A294D">
        <w:rPr>
          <w:rFonts w:ascii="Arial" w:hAnsi="Arial" w:cs="Arial"/>
          <w:sz w:val="23"/>
          <w:szCs w:val="23"/>
        </w:rPr>
        <w:t>S</w:t>
      </w:r>
      <w:r w:rsidR="00F96D23" w:rsidRPr="372A294D">
        <w:rPr>
          <w:rFonts w:ascii="Arial" w:hAnsi="Arial" w:cs="Arial"/>
          <w:sz w:val="23"/>
          <w:szCs w:val="23"/>
        </w:rPr>
        <w:t xml:space="preserve">afe, </w:t>
      </w:r>
      <w:r w:rsidR="5814887C" w:rsidRPr="372A294D">
        <w:rPr>
          <w:rFonts w:ascii="Arial" w:hAnsi="Arial" w:cs="Arial"/>
          <w:sz w:val="23"/>
          <w:szCs w:val="23"/>
        </w:rPr>
        <w:t>C</w:t>
      </w:r>
      <w:r w:rsidR="00F96D23" w:rsidRPr="372A294D">
        <w:rPr>
          <w:rFonts w:ascii="Arial" w:hAnsi="Arial" w:cs="Arial"/>
          <w:sz w:val="23"/>
          <w:szCs w:val="23"/>
        </w:rPr>
        <w:t xml:space="preserve">aring, </w:t>
      </w:r>
      <w:r w:rsidR="56909146" w:rsidRPr="372A294D">
        <w:rPr>
          <w:rFonts w:ascii="Arial" w:hAnsi="Arial" w:cs="Arial"/>
          <w:sz w:val="23"/>
          <w:szCs w:val="23"/>
        </w:rPr>
        <w:t>R</w:t>
      </w:r>
      <w:r w:rsidR="00F96D23" w:rsidRPr="372A294D">
        <w:rPr>
          <w:rFonts w:ascii="Arial" w:hAnsi="Arial" w:cs="Arial"/>
          <w:sz w:val="23"/>
          <w:szCs w:val="23"/>
        </w:rPr>
        <w:t xml:space="preserve">esponsive, </w:t>
      </w:r>
      <w:r w:rsidR="2C048CE5" w:rsidRPr="372A294D">
        <w:rPr>
          <w:rFonts w:ascii="Arial" w:hAnsi="Arial" w:cs="Arial"/>
          <w:sz w:val="23"/>
          <w:szCs w:val="23"/>
        </w:rPr>
        <w:t>E</w:t>
      </w:r>
      <w:r w:rsidR="00F96D23" w:rsidRPr="372A294D">
        <w:rPr>
          <w:rFonts w:ascii="Arial" w:hAnsi="Arial" w:cs="Arial"/>
          <w:sz w:val="23"/>
          <w:szCs w:val="23"/>
        </w:rPr>
        <w:t xml:space="preserve">ffective and </w:t>
      </w:r>
      <w:r w:rsidR="6E0A6637" w:rsidRPr="372A294D">
        <w:rPr>
          <w:rFonts w:ascii="Arial" w:hAnsi="Arial" w:cs="Arial"/>
          <w:sz w:val="23"/>
          <w:szCs w:val="23"/>
        </w:rPr>
        <w:t>W</w:t>
      </w:r>
      <w:r w:rsidR="00F96D23" w:rsidRPr="372A294D">
        <w:rPr>
          <w:rFonts w:ascii="Arial" w:hAnsi="Arial" w:cs="Arial"/>
          <w:sz w:val="23"/>
          <w:szCs w:val="23"/>
        </w:rPr>
        <w:t>ell-</w:t>
      </w:r>
      <w:r w:rsidR="6EC1B83D" w:rsidRPr="372A294D">
        <w:rPr>
          <w:rFonts w:ascii="Arial" w:hAnsi="Arial" w:cs="Arial"/>
          <w:sz w:val="23"/>
          <w:szCs w:val="23"/>
        </w:rPr>
        <w:t>l</w:t>
      </w:r>
      <w:r w:rsidR="00F96D23" w:rsidRPr="372A294D">
        <w:rPr>
          <w:rFonts w:ascii="Arial" w:hAnsi="Arial" w:cs="Arial"/>
          <w:sz w:val="23"/>
          <w:szCs w:val="23"/>
        </w:rPr>
        <w:t>ed</w:t>
      </w:r>
      <w:r w:rsidR="00AA39B6" w:rsidRPr="372A294D">
        <w:rPr>
          <w:rFonts w:ascii="Arial" w:hAnsi="Arial" w:cs="Arial"/>
          <w:sz w:val="23"/>
          <w:szCs w:val="23"/>
        </w:rPr>
        <w:t>.</w:t>
      </w:r>
      <w:r w:rsidR="00F96D23" w:rsidRPr="372A294D">
        <w:rPr>
          <w:rFonts w:ascii="Arial" w:hAnsi="Arial" w:cs="Arial"/>
          <w:sz w:val="23"/>
          <w:szCs w:val="23"/>
        </w:rPr>
        <w:t xml:space="preserve"> </w:t>
      </w:r>
    </w:p>
    <w:p w14:paraId="3B7B4B86" w14:textId="77777777" w:rsidR="00F96D23" w:rsidRPr="00B6665B" w:rsidRDefault="00F96D23" w:rsidP="00F96D23">
      <w:pPr>
        <w:autoSpaceDE w:val="0"/>
        <w:autoSpaceDN w:val="0"/>
        <w:adjustRightInd w:val="0"/>
        <w:rPr>
          <w:rFonts w:ascii="Arial" w:hAnsi="Arial" w:cs="Arial"/>
          <w:sz w:val="23"/>
          <w:szCs w:val="23"/>
        </w:rPr>
      </w:pPr>
    </w:p>
    <w:p w14:paraId="28B7E4DA" w14:textId="42EE961C" w:rsidR="000F6852" w:rsidRPr="00B6665B" w:rsidRDefault="73D4B5C7"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3.5.  </w:t>
      </w:r>
      <w:r w:rsidR="000F6852" w:rsidRPr="372A294D">
        <w:rPr>
          <w:rFonts w:ascii="Arial" w:hAnsi="Arial" w:cs="Arial"/>
          <w:color w:val="000000" w:themeColor="text1"/>
          <w:sz w:val="23"/>
          <w:szCs w:val="23"/>
        </w:rPr>
        <w:t>Understand data protection and patient confidentiality in accordance with St Michael’s Hospice policy.</w:t>
      </w:r>
    </w:p>
    <w:p w14:paraId="3A0FF5F2" w14:textId="77777777" w:rsidR="000F6852" w:rsidRPr="00B6665B" w:rsidRDefault="000F6852" w:rsidP="00A73563">
      <w:pPr>
        <w:autoSpaceDE w:val="0"/>
        <w:autoSpaceDN w:val="0"/>
        <w:adjustRightInd w:val="0"/>
        <w:rPr>
          <w:rFonts w:ascii="Arial" w:hAnsi="Arial" w:cs="Arial"/>
          <w:bCs/>
          <w:color w:val="000000"/>
          <w:sz w:val="23"/>
          <w:szCs w:val="23"/>
        </w:rPr>
      </w:pPr>
    </w:p>
    <w:p w14:paraId="38C800A7" w14:textId="708A3E40" w:rsidR="00A73563" w:rsidRPr="00B6665B" w:rsidRDefault="569E8B9B"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3.6.  </w:t>
      </w:r>
      <w:r w:rsidR="00A73563" w:rsidRPr="372A294D">
        <w:rPr>
          <w:rFonts w:ascii="Arial" w:hAnsi="Arial" w:cs="Arial"/>
          <w:color w:val="000000" w:themeColor="text1"/>
          <w:sz w:val="23"/>
          <w:szCs w:val="23"/>
        </w:rPr>
        <w:t>Participate on audits identified as priority areas to evaluate, inform and evolve the highest standard of clinical practice in accordance with Hospice Research and Audit policy.</w:t>
      </w:r>
      <w:r w:rsidR="00CF087B" w:rsidRPr="372A294D">
        <w:rPr>
          <w:rFonts w:ascii="Arial" w:hAnsi="Arial" w:cs="Arial"/>
          <w:color w:val="000000" w:themeColor="text1"/>
          <w:sz w:val="23"/>
          <w:szCs w:val="23"/>
        </w:rPr>
        <w:t xml:space="preserve"> </w:t>
      </w:r>
      <w:r w:rsidR="00CF087B" w:rsidRPr="372A294D">
        <w:rPr>
          <w:rFonts w:ascii="Arial" w:hAnsi="Arial" w:cs="Arial"/>
          <w:sz w:val="23"/>
          <w:szCs w:val="23"/>
        </w:rPr>
        <w:t>Ensure actions are identified and acted on accordingly.</w:t>
      </w:r>
    </w:p>
    <w:p w14:paraId="5630AD66" w14:textId="77777777" w:rsidR="00A73563" w:rsidRPr="00B6665B" w:rsidRDefault="00A73563" w:rsidP="00F96D23">
      <w:pPr>
        <w:autoSpaceDE w:val="0"/>
        <w:autoSpaceDN w:val="0"/>
        <w:adjustRightInd w:val="0"/>
        <w:rPr>
          <w:rFonts w:ascii="Arial" w:hAnsi="Arial" w:cs="Arial"/>
          <w:bCs/>
          <w:color w:val="000000"/>
          <w:sz w:val="23"/>
          <w:szCs w:val="23"/>
        </w:rPr>
      </w:pPr>
    </w:p>
    <w:p w14:paraId="7118E671" w14:textId="37FD7EF3" w:rsidR="00D564E7" w:rsidRPr="00B6665B" w:rsidRDefault="15346DD0" w:rsidP="00D564E7">
      <w:pPr>
        <w:jc w:val="both"/>
        <w:rPr>
          <w:rFonts w:ascii="Arial" w:hAnsi="Arial" w:cs="Arial"/>
          <w:sz w:val="23"/>
          <w:szCs w:val="23"/>
        </w:rPr>
      </w:pPr>
      <w:r w:rsidRPr="372A294D">
        <w:rPr>
          <w:rFonts w:ascii="Arial" w:hAnsi="Arial" w:cs="Arial"/>
          <w:sz w:val="23"/>
          <w:szCs w:val="23"/>
        </w:rPr>
        <w:t xml:space="preserve">3.7.  </w:t>
      </w:r>
      <w:r w:rsidR="00D564E7" w:rsidRPr="372A294D">
        <w:rPr>
          <w:rFonts w:ascii="Arial" w:hAnsi="Arial" w:cs="Arial"/>
          <w:sz w:val="23"/>
          <w:szCs w:val="23"/>
        </w:rPr>
        <w:t>In partnership with the Community Nursing Manager, proactively identify areas for clinical service development including the Hospice’s holistic support offer to care homes.</w:t>
      </w:r>
    </w:p>
    <w:p w14:paraId="61829076" w14:textId="77777777" w:rsidR="00D564E7" w:rsidRPr="00B6665B" w:rsidRDefault="00D564E7" w:rsidP="00F96D23">
      <w:pPr>
        <w:autoSpaceDE w:val="0"/>
        <w:autoSpaceDN w:val="0"/>
        <w:adjustRightInd w:val="0"/>
        <w:rPr>
          <w:rFonts w:ascii="Arial" w:hAnsi="Arial" w:cs="Arial"/>
          <w:bCs/>
          <w:color w:val="000000"/>
          <w:sz w:val="23"/>
          <w:szCs w:val="23"/>
        </w:rPr>
      </w:pPr>
    </w:p>
    <w:p w14:paraId="1FD15177" w14:textId="17BE953F" w:rsidR="00F96D23" w:rsidRPr="00B6665B" w:rsidRDefault="4CF742F1"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3.8.  </w:t>
      </w:r>
      <w:r w:rsidR="00F96D23" w:rsidRPr="372A294D">
        <w:rPr>
          <w:rFonts w:ascii="Arial" w:hAnsi="Arial" w:cs="Arial"/>
          <w:color w:val="000000" w:themeColor="text1"/>
          <w:sz w:val="23"/>
          <w:szCs w:val="23"/>
        </w:rPr>
        <w:t>Empower clinical colleagues through professional development and expert role modelling, to make safe and effective clinical decisions.</w:t>
      </w:r>
    </w:p>
    <w:p w14:paraId="2BA226A1" w14:textId="77777777" w:rsidR="000F6852" w:rsidRPr="00B6665B" w:rsidRDefault="000F6852" w:rsidP="00F96D23">
      <w:pPr>
        <w:autoSpaceDE w:val="0"/>
        <w:autoSpaceDN w:val="0"/>
        <w:adjustRightInd w:val="0"/>
        <w:rPr>
          <w:rFonts w:ascii="Arial" w:hAnsi="Arial" w:cs="Arial"/>
          <w:bCs/>
          <w:color w:val="000000"/>
          <w:sz w:val="23"/>
          <w:szCs w:val="23"/>
        </w:rPr>
      </w:pPr>
    </w:p>
    <w:p w14:paraId="3E58B3CB" w14:textId="3E372D9A" w:rsidR="000F6852" w:rsidRPr="00B6665B" w:rsidRDefault="19758999"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3.9.  </w:t>
      </w:r>
      <w:r w:rsidR="000F6852" w:rsidRPr="372A294D">
        <w:rPr>
          <w:rFonts w:ascii="Arial" w:hAnsi="Arial" w:cs="Arial"/>
          <w:color w:val="000000" w:themeColor="text1"/>
          <w:sz w:val="23"/>
          <w:szCs w:val="23"/>
        </w:rPr>
        <w:t>Role model flexibility and the ability to adapt to the changing needs of services provided in the pursuit of constant improvement.</w:t>
      </w:r>
    </w:p>
    <w:p w14:paraId="17AD93B2" w14:textId="77777777" w:rsidR="000F6852" w:rsidRPr="00B6665B" w:rsidRDefault="000F6852" w:rsidP="00F96D23">
      <w:pPr>
        <w:autoSpaceDE w:val="0"/>
        <w:autoSpaceDN w:val="0"/>
        <w:adjustRightInd w:val="0"/>
        <w:rPr>
          <w:rFonts w:ascii="Arial" w:hAnsi="Arial" w:cs="Arial"/>
          <w:bCs/>
          <w:color w:val="000000"/>
          <w:sz w:val="23"/>
          <w:szCs w:val="23"/>
        </w:rPr>
      </w:pPr>
    </w:p>
    <w:p w14:paraId="0DE4B5B7" w14:textId="160B7AFC" w:rsidR="00F96D23" w:rsidRDefault="2D669D6F"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3.10.  </w:t>
      </w:r>
      <w:r w:rsidR="000F6852" w:rsidRPr="372A294D">
        <w:rPr>
          <w:rFonts w:ascii="Arial" w:hAnsi="Arial" w:cs="Arial"/>
          <w:color w:val="000000" w:themeColor="text1"/>
          <w:sz w:val="23"/>
          <w:szCs w:val="23"/>
        </w:rPr>
        <w:t>Represent the organisation in a specialist palliative care role at internal and external meetings as required.</w:t>
      </w:r>
    </w:p>
    <w:p w14:paraId="66204FF1" w14:textId="77777777" w:rsidR="00B6665B" w:rsidRPr="00B6665B" w:rsidRDefault="00B6665B" w:rsidP="00F96D23">
      <w:pPr>
        <w:autoSpaceDE w:val="0"/>
        <w:autoSpaceDN w:val="0"/>
        <w:adjustRightInd w:val="0"/>
        <w:rPr>
          <w:rFonts w:ascii="Arial" w:hAnsi="Arial" w:cs="Arial"/>
          <w:bCs/>
          <w:color w:val="000000"/>
          <w:sz w:val="23"/>
          <w:szCs w:val="23"/>
        </w:rPr>
      </w:pPr>
    </w:p>
    <w:p w14:paraId="12FF5537" w14:textId="73CA53AE" w:rsidR="372A294D" w:rsidRDefault="372A294D">
      <w:r>
        <w:br w:type="page"/>
      </w:r>
    </w:p>
    <w:p w14:paraId="6DCC35E4" w14:textId="0B04F0E0" w:rsidR="00F96D23" w:rsidRPr="00B6665B" w:rsidRDefault="00336065" w:rsidP="372A294D">
      <w:pPr>
        <w:autoSpaceDE w:val="0"/>
        <w:autoSpaceDN w:val="0"/>
        <w:adjustRightInd w:val="0"/>
        <w:rPr>
          <w:rFonts w:ascii="Arial" w:hAnsi="Arial" w:cs="Arial"/>
          <w:b/>
          <w:bCs/>
          <w:color w:val="000000"/>
          <w:sz w:val="23"/>
          <w:szCs w:val="23"/>
        </w:rPr>
      </w:pPr>
      <w:r w:rsidRPr="372A294D">
        <w:rPr>
          <w:rFonts w:ascii="Arial" w:hAnsi="Arial" w:cs="Arial"/>
          <w:b/>
          <w:bCs/>
          <w:color w:val="000000" w:themeColor="text1"/>
          <w:sz w:val="23"/>
          <w:szCs w:val="23"/>
        </w:rPr>
        <w:lastRenderedPageBreak/>
        <w:t>4</w:t>
      </w:r>
      <w:r w:rsidR="00F96D23" w:rsidRPr="372A294D">
        <w:rPr>
          <w:rFonts w:ascii="Arial" w:hAnsi="Arial" w:cs="Arial"/>
          <w:b/>
          <w:bCs/>
          <w:color w:val="000000" w:themeColor="text1"/>
          <w:sz w:val="23"/>
          <w:szCs w:val="23"/>
        </w:rPr>
        <w:t>.0</w:t>
      </w:r>
      <w:r>
        <w:tab/>
      </w:r>
      <w:r w:rsidR="00F96D23" w:rsidRPr="372A294D">
        <w:rPr>
          <w:rFonts w:ascii="Arial" w:hAnsi="Arial" w:cs="Arial"/>
          <w:b/>
          <w:bCs/>
          <w:color w:val="000000" w:themeColor="text1"/>
          <w:sz w:val="23"/>
          <w:szCs w:val="23"/>
        </w:rPr>
        <w:t>Education and Research</w:t>
      </w:r>
    </w:p>
    <w:p w14:paraId="2DBF0D7D" w14:textId="77777777" w:rsidR="00B6665B" w:rsidRPr="00B6665B" w:rsidRDefault="00B6665B" w:rsidP="00F96D23">
      <w:pPr>
        <w:autoSpaceDE w:val="0"/>
        <w:autoSpaceDN w:val="0"/>
        <w:adjustRightInd w:val="0"/>
        <w:rPr>
          <w:rFonts w:ascii="Arial" w:hAnsi="Arial" w:cs="Arial"/>
          <w:b/>
          <w:bCs/>
          <w:color w:val="000000"/>
          <w:sz w:val="23"/>
          <w:szCs w:val="23"/>
          <w:u w:val="single"/>
        </w:rPr>
      </w:pPr>
    </w:p>
    <w:p w14:paraId="6D32BFCF" w14:textId="613796D7" w:rsidR="00114660" w:rsidRPr="00B6665B" w:rsidRDefault="1CCD929F" w:rsidP="00F96D23">
      <w:pPr>
        <w:autoSpaceDE w:val="0"/>
        <w:autoSpaceDN w:val="0"/>
        <w:adjustRightInd w:val="0"/>
        <w:spacing w:after="14"/>
        <w:rPr>
          <w:rFonts w:ascii="Arial" w:hAnsi="Arial" w:cs="Arial"/>
          <w:color w:val="000000"/>
          <w:sz w:val="23"/>
          <w:szCs w:val="23"/>
        </w:rPr>
      </w:pPr>
      <w:r w:rsidRPr="372A294D">
        <w:rPr>
          <w:rFonts w:ascii="Arial" w:hAnsi="Arial" w:cs="Arial"/>
          <w:color w:val="000000" w:themeColor="text1"/>
          <w:sz w:val="23"/>
          <w:szCs w:val="23"/>
        </w:rPr>
        <w:t xml:space="preserve">4.1.  </w:t>
      </w:r>
      <w:r w:rsidR="00B6665B" w:rsidRPr="372A294D">
        <w:rPr>
          <w:rFonts w:ascii="Arial" w:hAnsi="Arial" w:cs="Arial"/>
          <w:color w:val="000000" w:themeColor="text1"/>
          <w:sz w:val="23"/>
          <w:szCs w:val="23"/>
        </w:rPr>
        <w:t>M</w:t>
      </w:r>
      <w:r w:rsidR="00CF087B" w:rsidRPr="372A294D">
        <w:rPr>
          <w:rFonts w:ascii="Arial" w:hAnsi="Arial" w:cs="Arial"/>
          <w:color w:val="000000" w:themeColor="text1"/>
          <w:sz w:val="23"/>
          <w:szCs w:val="23"/>
        </w:rPr>
        <w:t>odel the highest standard of clinical service provision</w:t>
      </w:r>
      <w:r w:rsidR="00114660" w:rsidRPr="372A294D">
        <w:rPr>
          <w:rFonts w:ascii="Arial" w:hAnsi="Arial" w:cs="Arial"/>
          <w:color w:val="000000" w:themeColor="text1"/>
          <w:sz w:val="23"/>
          <w:szCs w:val="23"/>
        </w:rPr>
        <w:t>, evidence</w:t>
      </w:r>
      <w:r w:rsidR="000F6852" w:rsidRPr="372A294D">
        <w:rPr>
          <w:rFonts w:ascii="Arial" w:hAnsi="Arial" w:cs="Arial"/>
          <w:color w:val="000000" w:themeColor="text1"/>
          <w:sz w:val="23"/>
          <w:szCs w:val="23"/>
        </w:rPr>
        <w:t>-</w:t>
      </w:r>
      <w:r w:rsidR="00114660" w:rsidRPr="372A294D">
        <w:rPr>
          <w:rFonts w:ascii="Arial" w:hAnsi="Arial" w:cs="Arial"/>
          <w:color w:val="000000" w:themeColor="text1"/>
          <w:sz w:val="23"/>
          <w:szCs w:val="23"/>
        </w:rPr>
        <w:t>based practice and Hospice values at all times</w:t>
      </w:r>
      <w:r w:rsidR="00947BCA" w:rsidRPr="372A294D">
        <w:rPr>
          <w:rFonts w:ascii="Arial" w:hAnsi="Arial" w:cs="Arial"/>
          <w:color w:val="000000" w:themeColor="text1"/>
          <w:sz w:val="23"/>
          <w:szCs w:val="23"/>
        </w:rPr>
        <w:t>, providing clinical leadership to others</w:t>
      </w:r>
      <w:r w:rsidR="00114660" w:rsidRPr="372A294D">
        <w:rPr>
          <w:rFonts w:ascii="Arial" w:hAnsi="Arial" w:cs="Arial"/>
          <w:color w:val="000000" w:themeColor="text1"/>
          <w:sz w:val="23"/>
          <w:szCs w:val="23"/>
        </w:rPr>
        <w:t>.</w:t>
      </w:r>
    </w:p>
    <w:p w14:paraId="6B62F1B3" w14:textId="77777777" w:rsidR="00114660" w:rsidRPr="00B6665B" w:rsidRDefault="00114660" w:rsidP="00F96D23">
      <w:pPr>
        <w:autoSpaceDE w:val="0"/>
        <w:autoSpaceDN w:val="0"/>
        <w:adjustRightInd w:val="0"/>
        <w:spacing w:after="14"/>
        <w:rPr>
          <w:rFonts w:ascii="Arial" w:hAnsi="Arial" w:cs="Arial"/>
          <w:color w:val="000000"/>
          <w:sz w:val="23"/>
          <w:szCs w:val="23"/>
        </w:rPr>
      </w:pPr>
    </w:p>
    <w:p w14:paraId="5A44A467" w14:textId="1B852ABD" w:rsidR="00114660" w:rsidRPr="00B6665B" w:rsidRDefault="01006D87" w:rsidP="00114660">
      <w:pPr>
        <w:jc w:val="both"/>
        <w:rPr>
          <w:rFonts w:ascii="Arial" w:hAnsi="Arial" w:cs="Arial"/>
          <w:sz w:val="23"/>
          <w:szCs w:val="23"/>
        </w:rPr>
      </w:pPr>
      <w:r w:rsidRPr="372A294D">
        <w:rPr>
          <w:rFonts w:ascii="Arial" w:hAnsi="Arial" w:cs="Arial"/>
          <w:sz w:val="23"/>
          <w:szCs w:val="23"/>
        </w:rPr>
        <w:t xml:space="preserve">4.2.  </w:t>
      </w:r>
      <w:r w:rsidR="00114660" w:rsidRPr="372A294D">
        <w:rPr>
          <w:rFonts w:ascii="Arial" w:hAnsi="Arial" w:cs="Arial"/>
          <w:sz w:val="23"/>
          <w:szCs w:val="23"/>
        </w:rPr>
        <w:t xml:space="preserve">Keep up-to-date </w:t>
      </w:r>
      <w:r w:rsidR="69DA2406" w:rsidRPr="372A294D">
        <w:rPr>
          <w:rFonts w:ascii="Arial" w:hAnsi="Arial" w:cs="Arial"/>
          <w:sz w:val="23"/>
          <w:szCs w:val="23"/>
        </w:rPr>
        <w:t xml:space="preserve">in </w:t>
      </w:r>
      <w:r w:rsidR="00114660" w:rsidRPr="372A294D">
        <w:rPr>
          <w:rFonts w:ascii="Arial" w:hAnsi="Arial" w:cs="Arial"/>
          <w:sz w:val="23"/>
          <w:szCs w:val="23"/>
        </w:rPr>
        <w:t>research, national guidance and polic</w:t>
      </w:r>
      <w:r w:rsidR="6613D907" w:rsidRPr="372A294D">
        <w:rPr>
          <w:rFonts w:ascii="Arial" w:hAnsi="Arial" w:cs="Arial"/>
          <w:sz w:val="23"/>
          <w:szCs w:val="23"/>
        </w:rPr>
        <w:t>ies</w:t>
      </w:r>
      <w:r w:rsidR="00114660" w:rsidRPr="372A294D">
        <w:rPr>
          <w:rFonts w:ascii="Arial" w:hAnsi="Arial" w:cs="Arial"/>
          <w:sz w:val="23"/>
          <w:szCs w:val="23"/>
        </w:rPr>
        <w:t xml:space="preserve"> relevant to palliative care and, where relevant, ensure practice is adjusted in accordance with current recommendations and best evidence-based practice.</w:t>
      </w:r>
    </w:p>
    <w:p w14:paraId="02F2C34E" w14:textId="77777777" w:rsidR="00114660" w:rsidRPr="00B6665B" w:rsidRDefault="00114660" w:rsidP="00F96D23">
      <w:pPr>
        <w:autoSpaceDE w:val="0"/>
        <w:autoSpaceDN w:val="0"/>
        <w:adjustRightInd w:val="0"/>
        <w:spacing w:after="14"/>
        <w:rPr>
          <w:rFonts w:ascii="Arial" w:hAnsi="Arial" w:cs="Arial"/>
          <w:color w:val="000000"/>
          <w:sz w:val="23"/>
          <w:szCs w:val="23"/>
        </w:rPr>
      </w:pPr>
    </w:p>
    <w:p w14:paraId="2C05925E" w14:textId="39F0643E" w:rsidR="00114660" w:rsidRPr="00B6665B" w:rsidRDefault="48C2E6C6"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4.3.  </w:t>
      </w:r>
      <w:r w:rsidR="00114660" w:rsidRPr="372A294D">
        <w:rPr>
          <w:rFonts w:ascii="Arial" w:hAnsi="Arial" w:cs="Arial"/>
          <w:color w:val="000000" w:themeColor="text1"/>
          <w:sz w:val="23"/>
          <w:szCs w:val="23"/>
        </w:rPr>
        <w:t>Develop and maintain a positive learning environment and culture of continuous improvement by providing support and encouraging continuous professional development to clinical colleagues.</w:t>
      </w:r>
    </w:p>
    <w:p w14:paraId="680A4E5D" w14:textId="77777777" w:rsidR="00114660" w:rsidRPr="00B6665B" w:rsidRDefault="00114660" w:rsidP="00F96D23">
      <w:pPr>
        <w:autoSpaceDE w:val="0"/>
        <w:autoSpaceDN w:val="0"/>
        <w:adjustRightInd w:val="0"/>
        <w:spacing w:after="14"/>
        <w:rPr>
          <w:rFonts w:ascii="Arial" w:hAnsi="Arial" w:cs="Arial"/>
          <w:color w:val="000000"/>
          <w:sz w:val="23"/>
          <w:szCs w:val="23"/>
        </w:rPr>
      </w:pPr>
    </w:p>
    <w:p w14:paraId="5C2971C9" w14:textId="06BB8786" w:rsidR="00F96D23" w:rsidRPr="00B6665B" w:rsidRDefault="0574BAC3" w:rsidP="00F533A8">
      <w:pPr>
        <w:autoSpaceDE w:val="0"/>
        <w:autoSpaceDN w:val="0"/>
        <w:adjustRightInd w:val="0"/>
        <w:spacing w:after="14"/>
        <w:rPr>
          <w:rFonts w:ascii="Arial" w:hAnsi="Arial" w:cs="Arial"/>
          <w:color w:val="000000"/>
          <w:sz w:val="23"/>
          <w:szCs w:val="23"/>
        </w:rPr>
      </w:pPr>
      <w:r w:rsidRPr="372A294D">
        <w:rPr>
          <w:rFonts w:ascii="Arial" w:hAnsi="Arial" w:cs="Arial"/>
          <w:color w:val="000000" w:themeColor="text1"/>
          <w:sz w:val="23"/>
          <w:szCs w:val="23"/>
        </w:rPr>
        <w:t xml:space="preserve">4.4.  </w:t>
      </w:r>
      <w:r w:rsidR="00F96D23" w:rsidRPr="372A294D">
        <w:rPr>
          <w:rFonts w:ascii="Arial" w:hAnsi="Arial" w:cs="Arial"/>
          <w:color w:val="000000" w:themeColor="text1"/>
          <w:sz w:val="23"/>
          <w:szCs w:val="23"/>
        </w:rPr>
        <w:t xml:space="preserve">Work collaboratively with the Education team and clinical leads to </w:t>
      </w:r>
      <w:r w:rsidR="003B3975" w:rsidRPr="372A294D">
        <w:rPr>
          <w:rFonts w:ascii="Arial" w:hAnsi="Arial" w:cs="Arial"/>
          <w:color w:val="000000" w:themeColor="text1"/>
          <w:sz w:val="23"/>
          <w:szCs w:val="23"/>
        </w:rPr>
        <w:t>participate in</w:t>
      </w:r>
      <w:r w:rsidR="00F96D23" w:rsidRPr="372A294D">
        <w:rPr>
          <w:rFonts w:ascii="Arial" w:hAnsi="Arial" w:cs="Arial"/>
          <w:color w:val="000000" w:themeColor="text1"/>
          <w:sz w:val="23"/>
          <w:szCs w:val="23"/>
        </w:rPr>
        <w:t xml:space="preserve"> and implement </w:t>
      </w:r>
      <w:r w:rsidR="00114660" w:rsidRPr="372A294D">
        <w:rPr>
          <w:rFonts w:ascii="Arial" w:hAnsi="Arial" w:cs="Arial"/>
          <w:color w:val="000000" w:themeColor="text1"/>
          <w:sz w:val="23"/>
          <w:szCs w:val="23"/>
        </w:rPr>
        <w:t>learning and education opportunities</w:t>
      </w:r>
      <w:r w:rsidR="00F96D23" w:rsidRPr="372A294D">
        <w:rPr>
          <w:rFonts w:ascii="Arial" w:hAnsi="Arial" w:cs="Arial"/>
          <w:color w:val="000000" w:themeColor="text1"/>
          <w:sz w:val="23"/>
          <w:szCs w:val="23"/>
        </w:rPr>
        <w:t xml:space="preserve"> for both interdisciplinary Hospice colleagues and as a contributor to local NHS and other partner providers.</w:t>
      </w:r>
    </w:p>
    <w:p w14:paraId="19219836" w14:textId="77777777" w:rsidR="00F96D23" w:rsidRPr="00B6665B" w:rsidRDefault="00F96D23" w:rsidP="00F96D23">
      <w:pPr>
        <w:autoSpaceDE w:val="0"/>
        <w:autoSpaceDN w:val="0"/>
        <w:adjustRightInd w:val="0"/>
        <w:rPr>
          <w:rFonts w:ascii="Arial" w:hAnsi="Arial" w:cs="Arial"/>
          <w:bCs/>
          <w:color w:val="000000"/>
          <w:sz w:val="23"/>
          <w:szCs w:val="23"/>
        </w:rPr>
      </w:pPr>
    </w:p>
    <w:p w14:paraId="374B094D" w14:textId="2FAA91BC" w:rsidR="00F96D23" w:rsidRPr="00B6665B" w:rsidRDefault="2BD8A600" w:rsidP="372A294D">
      <w:pPr>
        <w:autoSpaceDE w:val="0"/>
        <w:autoSpaceDN w:val="0"/>
        <w:adjustRightInd w:val="0"/>
        <w:rPr>
          <w:rFonts w:ascii="Arial" w:hAnsi="Arial" w:cs="Arial"/>
          <w:color w:val="000000"/>
          <w:sz w:val="23"/>
          <w:szCs w:val="23"/>
        </w:rPr>
      </w:pPr>
      <w:r w:rsidRPr="372A294D">
        <w:rPr>
          <w:rFonts w:ascii="Arial" w:hAnsi="Arial" w:cs="Arial"/>
          <w:color w:val="000000" w:themeColor="text1"/>
          <w:sz w:val="23"/>
          <w:szCs w:val="23"/>
        </w:rPr>
        <w:t xml:space="preserve">4.5.  </w:t>
      </w:r>
      <w:r w:rsidR="00307384" w:rsidRPr="372A294D">
        <w:rPr>
          <w:rFonts w:ascii="Arial" w:hAnsi="Arial" w:cs="Arial"/>
          <w:color w:val="000000" w:themeColor="text1"/>
          <w:sz w:val="23"/>
          <w:szCs w:val="23"/>
        </w:rPr>
        <w:t>Participate</w:t>
      </w:r>
      <w:r w:rsidR="00F96D23" w:rsidRPr="372A294D">
        <w:rPr>
          <w:rFonts w:ascii="Arial" w:hAnsi="Arial" w:cs="Arial"/>
          <w:color w:val="000000" w:themeColor="text1"/>
          <w:sz w:val="23"/>
          <w:szCs w:val="23"/>
        </w:rPr>
        <w:t xml:space="preserve"> in providing specialist training and education for the Integrated Clinical Team contributing to formal and informal teaching sessions, interdisciplinary learning forums and journal clubs.</w:t>
      </w:r>
    </w:p>
    <w:p w14:paraId="296FEF7D" w14:textId="77777777" w:rsidR="00114660" w:rsidRPr="00B6665B" w:rsidRDefault="00114660" w:rsidP="00F96D23">
      <w:pPr>
        <w:jc w:val="both"/>
        <w:rPr>
          <w:rFonts w:ascii="Arial" w:hAnsi="Arial" w:cs="Arial"/>
          <w:sz w:val="23"/>
          <w:szCs w:val="23"/>
        </w:rPr>
      </w:pPr>
    </w:p>
    <w:p w14:paraId="565B845F" w14:textId="5752EAD3" w:rsidR="00114660" w:rsidRPr="00B6665B" w:rsidRDefault="345E5405" w:rsidP="00F96D23">
      <w:pPr>
        <w:jc w:val="both"/>
        <w:rPr>
          <w:rFonts w:ascii="Arial" w:hAnsi="Arial" w:cs="Arial"/>
          <w:sz w:val="23"/>
          <w:szCs w:val="23"/>
        </w:rPr>
      </w:pPr>
      <w:r w:rsidRPr="372A294D">
        <w:rPr>
          <w:rFonts w:ascii="Arial" w:hAnsi="Arial" w:cs="Arial"/>
          <w:sz w:val="23"/>
          <w:szCs w:val="23"/>
        </w:rPr>
        <w:t xml:space="preserve">4.6.  </w:t>
      </w:r>
      <w:r w:rsidR="00114660" w:rsidRPr="372A294D">
        <w:rPr>
          <w:rFonts w:ascii="Arial" w:hAnsi="Arial" w:cs="Arial"/>
          <w:sz w:val="23"/>
          <w:szCs w:val="23"/>
        </w:rPr>
        <w:t xml:space="preserve">Contribute to </w:t>
      </w:r>
      <w:r w:rsidR="00307384" w:rsidRPr="372A294D">
        <w:rPr>
          <w:rFonts w:ascii="Arial" w:hAnsi="Arial" w:cs="Arial"/>
          <w:sz w:val="23"/>
          <w:szCs w:val="23"/>
        </w:rPr>
        <w:t>the</w:t>
      </w:r>
      <w:r w:rsidR="00114660" w:rsidRPr="372A294D">
        <w:rPr>
          <w:rFonts w:ascii="Arial" w:hAnsi="Arial" w:cs="Arial"/>
          <w:sz w:val="23"/>
          <w:szCs w:val="23"/>
        </w:rPr>
        <w:t xml:space="preserve"> facilitation of palliative care education to external colleagues in line with area of specialist knowledge.</w:t>
      </w:r>
    </w:p>
    <w:p w14:paraId="7194DBDC" w14:textId="77777777" w:rsidR="00114660" w:rsidRPr="00B6665B" w:rsidRDefault="00114660" w:rsidP="00F96D23">
      <w:pPr>
        <w:jc w:val="both"/>
        <w:rPr>
          <w:rFonts w:ascii="Arial" w:hAnsi="Arial" w:cs="Arial"/>
          <w:sz w:val="23"/>
          <w:szCs w:val="23"/>
        </w:rPr>
      </w:pPr>
    </w:p>
    <w:p w14:paraId="0E1A8791" w14:textId="1C5D55EA" w:rsidR="00F96D23" w:rsidRPr="00B6665B" w:rsidRDefault="1D8D3371" w:rsidP="00F96D23">
      <w:pPr>
        <w:jc w:val="both"/>
        <w:rPr>
          <w:rFonts w:ascii="Arial" w:hAnsi="Arial" w:cs="Arial"/>
          <w:sz w:val="23"/>
          <w:szCs w:val="23"/>
        </w:rPr>
      </w:pPr>
      <w:r w:rsidRPr="372A294D">
        <w:rPr>
          <w:rFonts w:ascii="Arial" w:hAnsi="Arial" w:cs="Arial"/>
          <w:sz w:val="23"/>
          <w:szCs w:val="23"/>
        </w:rPr>
        <w:t xml:space="preserve">4.7.  </w:t>
      </w:r>
      <w:r w:rsidR="00F96D23" w:rsidRPr="372A294D">
        <w:rPr>
          <w:rFonts w:ascii="Arial" w:hAnsi="Arial" w:cs="Arial"/>
          <w:sz w:val="23"/>
          <w:szCs w:val="23"/>
        </w:rPr>
        <w:t xml:space="preserve">Where appropriate, </w:t>
      </w:r>
      <w:r w:rsidR="00A73563" w:rsidRPr="372A294D">
        <w:rPr>
          <w:rFonts w:ascii="Arial" w:hAnsi="Arial" w:cs="Arial"/>
          <w:sz w:val="23"/>
          <w:szCs w:val="23"/>
        </w:rPr>
        <w:t>actively participate</w:t>
      </w:r>
      <w:r w:rsidR="00F96D23" w:rsidRPr="372A294D">
        <w:rPr>
          <w:rFonts w:ascii="Arial" w:hAnsi="Arial" w:cs="Arial"/>
          <w:sz w:val="23"/>
          <w:szCs w:val="23"/>
        </w:rPr>
        <w:t xml:space="preserve"> research in palliative care, relevant to service and strategy, in accordance with the Hospice research policy.</w:t>
      </w:r>
    </w:p>
    <w:p w14:paraId="769D0D3C" w14:textId="77777777" w:rsidR="00CF087B" w:rsidRPr="00B6665B" w:rsidRDefault="00CF087B" w:rsidP="00F96D23">
      <w:pPr>
        <w:jc w:val="both"/>
        <w:rPr>
          <w:rFonts w:ascii="Arial" w:hAnsi="Arial" w:cs="Arial"/>
          <w:sz w:val="23"/>
          <w:szCs w:val="23"/>
        </w:rPr>
      </w:pPr>
    </w:p>
    <w:p w14:paraId="1E242FB4" w14:textId="4C6D0D7D" w:rsidR="00CF087B" w:rsidRPr="00B6665B" w:rsidRDefault="5697A96D" w:rsidP="00F96D23">
      <w:pPr>
        <w:jc w:val="both"/>
        <w:rPr>
          <w:rFonts w:ascii="Arial" w:hAnsi="Arial" w:cs="Arial"/>
          <w:sz w:val="23"/>
          <w:szCs w:val="23"/>
        </w:rPr>
      </w:pPr>
      <w:r w:rsidRPr="372A294D">
        <w:rPr>
          <w:rFonts w:ascii="Arial" w:hAnsi="Arial" w:cs="Arial"/>
          <w:sz w:val="23"/>
          <w:szCs w:val="23"/>
        </w:rPr>
        <w:t xml:space="preserve">4.8.  </w:t>
      </w:r>
      <w:r w:rsidR="00CF087B" w:rsidRPr="372A294D">
        <w:rPr>
          <w:rFonts w:ascii="Arial" w:hAnsi="Arial" w:cs="Arial"/>
          <w:sz w:val="23"/>
          <w:szCs w:val="23"/>
        </w:rPr>
        <w:t xml:space="preserve">Be a clinical supervisor of student placements; ensuring these are well planned and supported to give students a </w:t>
      </w:r>
      <w:r w:rsidR="007B63B2" w:rsidRPr="372A294D">
        <w:rPr>
          <w:rFonts w:ascii="Arial" w:hAnsi="Arial" w:cs="Arial"/>
          <w:sz w:val="23"/>
          <w:szCs w:val="23"/>
        </w:rPr>
        <w:t>high-quality</w:t>
      </w:r>
      <w:r w:rsidR="00CF087B" w:rsidRPr="372A294D">
        <w:rPr>
          <w:rFonts w:ascii="Arial" w:hAnsi="Arial" w:cs="Arial"/>
          <w:sz w:val="23"/>
          <w:szCs w:val="23"/>
        </w:rPr>
        <w:t xml:space="preserve"> learning experience.</w:t>
      </w:r>
    </w:p>
    <w:p w14:paraId="54CD245A" w14:textId="77777777" w:rsidR="00F96D23" w:rsidRPr="00D42C73" w:rsidRDefault="00F96D23" w:rsidP="00F96D23">
      <w:pPr>
        <w:autoSpaceDE w:val="0"/>
        <w:autoSpaceDN w:val="0"/>
        <w:adjustRightInd w:val="0"/>
        <w:rPr>
          <w:rFonts w:ascii="Arial" w:hAnsi="Arial" w:cs="Arial"/>
          <w:bCs/>
          <w:color w:val="000000"/>
        </w:rPr>
      </w:pPr>
    </w:p>
    <w:p w14:paraId="1231BE67" w14:textId="77777777" w:rsidR="00F96D23" w:rsidRDefault="00F96D23" w:rsidP="00246AEC">
      <w:pPr>
        <w:rPr>
          <w:rFonts w:ascii="Arial" w:hAnsi="Arial" w:cs="Arial"/>
        </w:rPr>
      </w:pPr>
    </w:p>
    <w:p w14:paraId="36FEB5B0" w14:textId="77777777" w:rsidR="003704CD" w:rsidRPr="000E188C" w:rsidRDefault="003704CD" w:rsidP="00246AEC">
      <w:pPr>
        <w:rPr>
          <w:rFonts w:ascii="Arial" w:hAnsi="Arial" w:cs="Arial"/>
          <w:b/>
        </w:rPr>
      </w:pPr>
    </w:p>
    <w:p w14:paraId="30D7AA69" w14:textId="77777777" w:rsidR="00EB7570" w:rsidRPr="00463F22" w:rsidRDefault="00EB7570" w:rsidP="00EB7570">
      <w:pPr>
        <w:tabs>
          <w:tab w:val="left" w:pos="567"/>
        </w:tabs>
        <w:rPr>
          <w:rFonts w:ascii="Arial" w:hAnsi="Arial" w:cs="Arial"/>
        </w:rPr>
      </w:pPr>
    </w:p>
    <w:p w14:paraId="7196D064" w14:textId="77777777" w:rsidR="006525EF" w:rsidRPr="00463F22" w:rsidRDefault="006525EF" w:rsidP="006525EF">
      <w:pPr>
        <w:spacing w:before="60"/>
        <w:ind w:left="720"/>
        <w:jc w:val="both"/>
        <w:rPr>
          <w:rFonts w:ascii="Arial" w:hAnsi="Arial" w:cs="Arial"/>
          <w:b/>
          <w:sz w:val="28"/>
        </w:rPr>
      </w:pPr>
    </w:p>
    <w:p w14:paraId="34FF1C98" w14:textId="77777777" w:rsidR="00EB7570" w:rsidRPr="00463F22" w:rsidRDefault="00EB7570" w:rsidP="00EB7570">
      <w:pPr>
        <w:tabs>
          <w:tab w:val="left" w:pos="567"/>
        </w:tabs>
        <w:rPr>
          <w:rFonts w:ascii="Arial" w:hAnsi="Arial" w:cs="Arial"/>
          <w:b/>
        </w:rPr>
      </w:pPr>
    </w:p>
    <w:p w14:paraId="6D072C0D" w14:textId="77777777" w:rsidR="00EB7570" w:rsidRPr="00463F22" w:rsidRDefault="00EB7570" w:rsidP="00EB7570">
      <w:pPr>
        <w:tabs>
          <w:tab w:val="left" w:pos="567"/>
        </w:tabs>
        <w:rPr>
          <w:rFonts w:ascii="Arial" w:hAnsi="Arial" w:cs="Arial"/>
          <w:b/>
        </w:rPr>
      </w:pPr>
    </w:p>
    <w:p w14:paraId="48A21919" w14:textId="77777777" w:rsidR="00EB7570" w:rsidRPr="00463F22" w:rsidRDefault="00EB7570" w:rsidP="00EB7570">
      <w:pPr>
        <w:tabs>
          <w:tab w:val="left" w:pos="567"/>
        </w:tabs>
        <w:rPr>
          <w:rFonts w:ascii="Arial" w:hAnsi="Arial" w:cs="Arial"/>
          <w:b/>
        </w:rPr>
      </w:pPr>
    </w:p>
    <w:p w14:paraId="14F9ED28" w14:textId="77777777" w:rsidR="004F16DC" w:rsidRPr="00463F22" w:rsidRDefault="00EB7570" w:rsidP="00633942">
      <w:pPr>
        <w:spacing w:before="60"/>
        <w:ind w:left="720"/>
        <w:jc w:val="both"/>
        <w:rPr>
          <w:rFonts w:ascii="Arial" w:hAnsi="Arial" w:cs="Arial"/>
          <w:b/>
        </w:rPr>
      </w:pPr>
      <w:r w:rsidRPr="00463F22">
        <w:rPr>
          <w:rFonts w:ascii="Arial" w:hAnsi="Arial" w:cs="Arial"/>
          <w:b/>
        </w:rPr>
        <w:br w:type="page"/>
      </w:r>
      <w:r w:rsidR="00CB533D" w:rsidRPr="00463F22">
        <w:rPr>
          <w:rFonts w:ascii="Arial" w:hAnsi="Arial" w:cs="Arial"/>
          <w:b/>
        </w:rPr>
        <w:lastRenderedPageBreak/>
        <w:t>P</w:t>
      </w:r>
      <w:r w:rsidR="004F16DC" w:rsidRPr="00463F22">
        <w:rPr>
          <w:rFonts w:ascii="Arial" w:hAnsi="Arial" w:cs="Arial"/>
          <w:b/>
        </w:rPr>
        <w:t>ERSON SPECIFICATION</w:t>
      </w:r>
    </w:p>
    <w:p w14:paraId="6BD18F9B" w14:textId="77777777" w:rsidR="004F16DC" w:rsidRPr="00463F22" w:rsidRDefault="004F16DC" w:rsidP="00246AEC">
      <w:pPr>
        <w:rPr>
          <w:rFonts w:ascii="Arial" w:hAnsi="Arial" w:cs="Arial"/>
          <w:b/>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3"/>
        <w:gridCol w:w="6664"/>
      </w:tblGrid>
      <w:tr w:rsidR="004F16DC" w:rsidRPr="00463F22" w14:paraId="6259E5B9" w14:textId="77777777" w:rsidTr="372A294D">
        <w:tc>
          <w:tcPr>
            <w:tcW w:w="2233" w:type="dxa"/>
            <w:tcBorders>
              <w:top w:val="single" w:sz="4" w:space="0" w:color="auto"/>
              <w:left w:val="single" w:sz="4" w:space="0" w:color="auto"/>
              <w:bottom w:val="single" w:sz="4" w:space="0" w:color="auto"/>
              <w:right w:val="single" w:sz="4" w:space="0" w:color="auto"/>
            </w:tcBorders>
            <w:shd w:val="clear" w:color="auto" w:fill="auto"/>
          </w:tcPr>
          <w:p w14:paraId="495FD781" w14:textId="77777777" w:rsidR="004F16DC" w:rsidRPr="00463F22" w:rsidRDefault="004F16DC" w:rsidP="00246AEC">
            <w:pPr>
              <w:rPr>
                <w:rFonts w:ascii="Arial" w:hAnsi="Arial" w:cs="Arial"/>
                <w:b/>
              </w:rPr>
            </w:pPr>
            <w:r w:rsidRPr="00463F22">
              <w:rPr>
                <w:rFonts w:ascii="Arial" w:hAnsi="Arial" w:cs="Arial"/>
                <w:b/>
              </w:rPr>
              <w:t>Post Title:</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3431856B" w14:textId="0D3DFAB9" w:rsidR="00765D75" w:rsidRPr="00463F22" w:rsidRDefault="4A7AC0AD" w:rsidP="372A294D">
            <w:pPr>
              <w:ind w:left="2160" w:hanging="2160"/>
              <w:rPr>
                <w:rFonts w:ascii="Arial" w:hAnsi="Arial" w:cs="Arial"/>
              </w:rPr>
            </w:pPr>
            <w:r w:rsidRPr="372A294D">
              <w:rPr>
                <w:rFonts w:ascii="Arial" w:hAnsi="Arial" w:cs="Arial"/>
              </w:rPr>
              <w:t xml:space="preserve">Associate </w:t>
            </w:r>
            <w:r w:rsidR="30E6E9B4" w:rsidRPr="372A294D">
              <w:rPr>
                <w:rFonts w:ascii="Arial" w:hAnsi="Arial" w:cs="Arial"/>
              </w:rPr>
              <w:t>Palliative Care</w:t>
            </w:r>
            <w:r w:rsidR="30E6E9B4" w:rsidRPr="372A294D">
              <w:rPr>
                <w:rFonts w:ascii="Arial" w:hAnsi="Arial" w:cs="Arial"/>
                <w:b/>
                <w:bCs/>
              </w:rPr>
              <w:t xml:space="preserve"> </w:t>
            </w:r>
            <w:r w:rsidR="30E6E9B4" w:rsidRPr="372A294D">
              <w:rPr>
                <w:rFonts w:ascii="Arial" w:hAnsi="Arial" w:cs="Arial"/>
              </w:rPr>
              <w:t>Clinical Nurse Specialist</w:t>
            </w:r>
          </w:p>
          <w:p w14:paraId="7DE2C210" w14:textId="652F642D" w:rsidR="00765D75" w:rsidRPr="00463F22" w:rsidRDefault="00765D75" w:rsidP="372A294D">
            <w:pPr>
              <w:ind w:left="2160" w:hanging="2160"/>
              <w:rPr>
                <w:rFonts w:ascii="Arial" w:hAnsi="Arial" w:cs="Arial"/>
              </w:rPr>
            </w:pPr>
          </w:p>
        </w:tc>
      </w:tr>
      <w:tr w:rsidR="004F16DC" w:rsidRPr="00463F22" w14:paraId="5BEF2F21" w14:textId="77777777" w:rsidTr="372A294D">
        <w:tc>
          <w:tcPr>
            <w:tcW w:w="2233" w:type="dxa"/>
            <w:tcBorders>
              <w:top w:val="single" w:sz="4" w:space="0" w:color="auto"/>
              <w:left w:val="single" w:sz="4" w:space="0" w:color="auto"/>
              <w:bottom w:val="single" w:sz="4" w:space="0" w:color="auto"/>
              <w:right w:val="single" w:sz="4" w:space="0" w:color="auto"/>
            </w:tcBorders>
            <w:shd w:val="clear" w:color="auto" w:fill="auto"/>
          </w:tcPr>
          <w:p w14:paraId="50FAF229" w14:textId="77777777" w:rsidR="004F16DC" w:rsidRPr="00463F22" w:rsidRDefault="004F16DC" w:rsidP="00246AEC">
            <w:pPr>
              <w:rPr>
                <w:rFonts w:ascii="Arial" w:hAnsi="Arial" w:cs="Arial"/>
                <w:b/>
              </w:rPr>
            </w:pPr>
            <w:r w:rsidRPr="00463F22">
              <w:rPr>
                <w:rFonts w:ascii="Arial" w:hAnsi="Arial" w:cs="Arial"/>
                <w:b/>
              </w:rPr>
              <w:t>Department:</w:t>
            </w:r>
          </w:p>
        </w:tc>
        <w:tc>
          <w:tcPr>
            <w:tcW w:w="6664" w:type="dxa"/>
            <w:tcBorders>
              <w:top w:val="single" w:sz="4" w:space="0" w:color="auto"/>
              <w:left w:val="single" w:sz="4" w:space="0" w:color="auto"/>
              <w:bottom w:val="single" w:sz="4" w:space="0" w:color="auto"/>
              <w:right w:val="single" w:sz="4" w:space="0" w:color="auto"/>
            </w:tcBorders>
            <w:shd w:val="clear" w:color="auto" w:fill="auto"/>
          </w:tcPr>
          <w:p w14:paraId="00B316CA" w14:textId="77777777" w:rsidR="004F16DC" w:rsidRPr="00463F22" w:rsidRDefault="00CB533D" w:rsidP="00246AEC">
            <w:pPr>
              <w:rPr>
                <w:rFonts w:ascii="Arial" w:hAnsi="Arial" w:cs="Arial"/>
              </w:rPr>
            </w:pPr>
            <w:r w:rsidRPr="00463F22">
              <w:rPr>
                <w:rFonts w:ascii="Arial" w:hAnsi="Arial" w:cs="Arial"/>
              </w:rPr>
              <w:t>Community Services</w:t>
            </w:r>
          </w:p>
          <w:p w14:paraId="238601FE" w14:textId="77777777" w:rsidR="00765D75" w:rsidRPr="00463F22" w:rsidRDefault="00765D75" w:rsidP="00246AEC">
            <w:pPr>
              <w:rPr>
                <w:rFonts w:ascii="Arial" w:hAnsi="Arial" w:cs="Arial"/>
              </w:rPr>
            </w:pPr>
          </w:p>
        </w:tc>
      </w:tr>
    </w:tbl>
    <w:p w14:paraId="0F3CABC7" w14:textId="77777777" w:rsidR="004F16DC" w:rsidRPr="00463F22" w:rsidRDefault="004F16DC" w:rsidP="00246AEC">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420"/>
        <w:gridCol w:w="3348"/>
      </w:tblGrid>
      <w:tr w:rsidR="004F16DC" w:rsidRPr="00463F22" w14:paraId="06A78747" w14:textId="77777777" w:rsidTr="372A294D">
        <w:tc>
          <w:tcPr>
            <w:tcW w:w="2088" w:type="dxa"/>
            <w:tcBorders>
              <w:top w:val="single" w:sz="4" w:space="0" w:color="auto"/>
              <w:left w:val="single" w:sz="4" w:space="0" w:color="auto"/>
              <w:bottom w:val="single" w:sz="4" w:space="0" w:color="auto"/>
              <w:right w:val="single" w:sz="4" w:space="0" w:color="auto"/>
            </w:tcBorders>
            <w:shd w:val="clear" w:color="auto" w:fill="auto"/>
          </w:tcPr>
          <w:p w14:paraId="5B08B5D1" w14:textId="77777777" w:rsidR="004F16DC" w:rsidRPr="00633942" w:rsidRDefault="004F16DC" w:rsidP="00246AEC">
            <w:pPr>
              <w:rPr>
                <w:rFonts w:ascii="Arial" w:hAnsi="Arial" w:cs="Arial"/>
                <w:sz w:val="23"/>
                <w:szCs w:val="23"/>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563AAB5" w14:textId="77777777" w:rsidR="004F16DC" w:rsidRPr="00633942" w:rsidRDefault="004F16DC" w:rsidP="00246AEC">
            <w:pPr>
              <w:rPr>
                <w:rFonts w:ascii="Arial" w:hAnsi="Arial" w:cs="Arial"/>
                <w:b/>
                <w:sz w:val="23"/>
                <w:szCs w:val="23"/>
              </w:rPr>
            </w:pPr>
            <w:r w:rsidRPr="00633942">
              <w:rPr>
                <w:rFonts w:ascii="Arial" w:hAnsi="Arial" w:cs="Arial"/>
                <w:b/>
                <w:sz w:val="23"/>
                <w:szCs w:val="23"/>
              </w:rPr>
              <w:t>Essential Criteria</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1A913B3C" w14:textId="77777777" w:rsidR="004F16DC" w:rsidRPr="00633942" w:rsidRDefault="004F16DC" w:rsidP="00246AEC">
            <w:pPr>
              <w:rPr>
                <w:rFonts w:ascii="Arial" w:hAnsi="Arial" w:cs="Arial"/>
                <w:b/>
                <w:sz w:val="23"/>
                <w:szCs w:val="23"/>
              </w:rPr>
            </w:pPr>
            <w:r w:rsidRPr="00633942">
              <w:rPr>
                <w:rFonts w:ascii="Arial" w:hAnsi="Arial" w:cs="Arial"/>
                <w:b/>
                <w:sz w:val="23"/>
                <w:szCs w:val="23"/>
              </w:rPr>
              <w:t>Desirable Criteria</w:t>
            </w:r>
          </w:p>
        </w:tc>
      </w:tr>
      <w:tr w:rsidR="004F16DC" w:rsidRPr="00463F22" w14:paraId="01863C3B" w14:textId="77777777" w:rsidTr="372A294D">
        <w:tc>
          <w:tcPr>
            <w:tcW w:w="2088" w:type="dxa"/>
            <w:tcBorders>
              <w:top w:val="single" w:sz="4" w:space="0" w:color="auto"/>
              <w:left w:val="single" w:sz="4" w:space="0" w:color="auto"/>
              <w:bottom w:val="single" w:sz="4" w:space="0" w:color="auto"/>
              <w:right w:val="single" w:sz="4" w:space="0" w:color="auto"/>
            </w:tcBorders>
            <w:shd w:val="clear" w:color="auto" w:fill="auto"/>
          </w:tcPr>
          <w:p w14:paraId="3753AC13" w14:textId="77777777" w:rsidR="004F16DC" w:rsidRPr="00633942" w:rsidRDefault="004F16DC" w:rsidP="00246AEC">
            <w:pPr>
              <w:rPr>
                <w:rFonts w:ascii="Arial" w:hAnsi="Arial" w:cs="Arial"/>
                <w:b/>
                <w:sz w:val="23"/>
                <w:szCs w:val="23"/>
              </w:rPr>
            </w:pPr>
            <w:r w:rsidRPr="00633942">
              <w:rPr>
                <w:rFonts w:ascii="Arial" w:hAnsi="Arial" w:cs="Arial"/>
                <w:b/>
                <w:sz w:val="23"/>
                <w:szCs w:val="23"/>
              </w:rPr>
              <w:t>Education/</w:t>
            </w:r>
          </w:p>
          <w:p w14:paraId="1029D731" w14:textId="77777777" w:rsidR="004F16DC" w:rsidRPr="00633942" w:rsidRDefault="004F16DC" w:rsidP="00246AEC">
            <w:pPr>
              <w:rPr>
                <w:rFonts w:ascii="Arial" w:hAnsi="Arial" w:cs="Arial"/>
                <w:b/>
                <w:sz w:val="23"/>
                <w:szCs w:val="23"/>
              </w:rPr>
            </w:pPr>
            <w:r w:rsidRPr="00633942">
              <w:rPr>
                <w:rFonts w:ascii="Arial" w:hAnsi="Arial" w:cs="Arial"/>
                <w:b/>
                <w:sz w:val="23"/>
                <w:szCs w:val="23"/>
              </w:rPr>
              <w:t>Qualifications</w:t>
            </w:r>
          </w:p>
          <w:p w14:paraId="16DEB4AB" w14:textId="77777777" w:rsidR="004F16DC" w:rsidRPr="00633942" w:rsidRDefault="004F16DC" w:rsidP="00246AEC">
            <w:pPr>
              <w:rPr>
                <w:rFonts w:ascii="Arial" w:hAnsi="Arial" w:cs="Arial"/>
                <w:b/>
                <w:sz w:val="23"/>
                <w:szCs w:val="23"/>
              </w:rPr>
            </w:pPr>
          </w:p>
          <w:p w14:paraId="0AD9C6F4" w14:textId="77777777" w:rsidR="004F16DC" w:rsidRPr="00633942" w:rsidRDefault="004F16DC" w:rsidP="00246AEC">
            <w:pPr>
              <w:rPr>
                <w:rFonts w:ascii="Arial" w:hAnsi="Arial" w:cs="Arial"/>
                <w:b/>
                <w:sz w:val="23"/>
                <w:szCs w:val="23"/>
              </w:rPr>
            </w:pPr>
          </w:p>
          <w:p w14:paraId="4B1F511A" w14:textId="77777777" w:rsidR="004F16DC" w:rsidRPr="00633942" w:rsidRDefault="004F16DC" w:rsidP="00246AEC">
            <w:pPr>
              <w:rPr>
                <w:rFonts w:ascii="Arial" w:hAnsi="Arial" w:cs="Arial"/>
                <w:b/>
                <w:sz w:val="23"/>
                <w:szCs w:val="23"/>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183309C1" w14:textId="77777777" w:rsidR="005035D8" w:rsidRDefault="00493D7F" w:rsidP="002F0C63">
            <w:pPr>
              <w:numPr>
                <w:ilvl w:val="0"/>
                <w:numId w:val="3"/>
              </w:numPr>
              <w:rPr>
                <w:rFonts w:ascii="Arial" w:hAnsi="Arial" w:cs="Arial"/>
                <w:sz w:val="23"/>
                <w:szCs w:val="23"/>
              </w:rPr>
            </w:pPr>
            <w:r>
              <w:rPr>
                <w:rFonts w:ascii="Arial" w:hAnsi="Arial" w:cs="Arial"/>
                <w:sz w:val="23"/>
                <w:szCs w:val="23"/>
              </w:rPr>
              <w:t>RGN/RMN</w:t>
            </w:r>
          </w:p>
          <w:p w14:paraId="76995882" w14:textId="77777777" w:rsidR="00A1222B" w:rsidRPr="00633942" w:rsidRDefault="00A1222B" w:rsidP="002F0C63">
            <w:pPr>
              <w:numPr>
                <w:ilvl w:val="0"/>
                <w:numId w:val="3"/>
              </w:numPr>
              <w:rPr>
                <w:rFonts w:ascii="Arial" w:hAnsi="Arial" w:cs="Arial"/>
                <w:sz w:val="23"/>
                <w:szCs w:val="23"/>
              </w:rPr>
            </w:pPr>
            <w:r>
              <w:rPr>
                <w:rFonts w:ascii="Arial" w:hAnsi="Arial" w:cs="Arial"/>
                <w:sz w:val="23"/>
                <w:szCs w:val="23"/>
              </w:rPr>
              <w:t>3 years post qualification experience</w:t>
            </w:r>
          </w:p>
          <w:p w14:paraId="4C5642F7" w14:textId="77777777" w:rsidR="00251B7D" w:rsidRPr="00633942" w:rsidRDefault="00251B7D" w:rsidP="002F0C63">
            <w:pPr>
              <w:numPr>
                <w:ilvl w:val="0"/>
                <w:numId w:val="3"/>
              </w:numPr>
              <w:rPr>
                <w:rFonts w:ascii="Arial" w:hAnsi="Arial" w:cs="Arial"/>
                <w:sz w:val="23"/>
                <w:szCs w:val="23"/>
                <w:lang w:val="en-US"/>
              </w:rPr>
            </w:pPr>
            <w:r w:rsidRPr="00633942">
              <w:rPr>
                <w:rFonts w:ascii="Arial" w:hAnsi="Arial" w:cs="Arial"/>
                <w:sz w:val="23"/>
                <w:szCs w:val="23"/>
                <w:lang w:val="en-US"/>
              </w:rPr>
              <w:t>Degree in relevant studies</w:t>
            </w:r>
          </w:p>
          <w:p w14:paraId="76C92EEC" w14:textId="77777777" w:rsidR="00CB533D" w:rsidRPr="00633942" w:rsidRDefault="00CB533D" w:rsidP="002F0C63">
            <w:pPr>
              <w:numPr>
                <w:ilvl w:val="0"/>
                <w:numId w:val="3"/>
              </w:numPr>
              <w:rPr>
                <w:rFonts w:ascii="Arial" w:hAnsi="Arial" w:cs="Arial"/>
                <w:sz w:val="23"/>
                <w:szCs w:val="23"/>
              </w:rPr>
            </w:pPr>
            <w:r w:rsidRPr="00633942">
              <w:rPr>
                <w:rFonts w:ascii="Arial" w:hAnsi="Arial" w:cs="Arial"/>
                <w:sz w:val="23"/>
                <w:szCs w:val="23"/>
              </w:rPr>
              <w:t>Evidence of Continued Professional Development</w:t>
            </w:r>
          </w:p>
          <w:p w14:paraId="578EA204" w14:textId="77777777" w:rsidR="004501FD" w:rsidRPr="00633942" w:rsidRDefault="004501FD" w:rsidP="002F0C63">
            <w:pPr>
              <w:numPr>
                <w:ilvl w:val="0"/>
                <w:numId w:val="3"/>
              </w:numPr>
              <w:rPr>
                <w:rFonts w:ascii="Arial" w:hAnsi="Arial" w:cs="Arial"/>
                <w:sz w:val="23"/>
                <w:szCs w:val="23"/>
              </w:rPr>
            </w:pPr>
            <w:r w:rsidRPr="00633942">
              <w:rPr>
                <w:rFonts w:ascii="Arial" w:hAnsi="Arial" w:cs="Arial"/>
                <w:sz w:val="23"/>
                <w:szCs w:val="23"/>
              </w:rPr>
              <w:t xml:space="preserve">Post qualification in cancer / palliative care/ </w:t>
            </w:r>
            <w:r w:rsidR="0057559E" w:rsidRPr="00633942">
              <w:rPr>
                <w:rFonts w:ascii="Arial" w:hAnsi="Arial" w:cs="Arial"/>
                <w:sz w:val="23"/>
                <w:szCs w:val="23"/>
              </w:rPr>
              <w:t>non-malignant</w:t>
            </w:r>
            <w:r w:rsidRPr="00633942">
              <w:rPr>
                <w:rFonts w:ascii="Arial" w:hAnsi="Arial" w:cs="Arial"/>
                <w:sz w:val="23"/>
                <w:szCs w:val="23"/>
              </w:rPr>
              <w:t xml:space="preserve"> </w:t>
            </w:r>
            <w:r w:rsidR="00561D7A" w:rsidRPr="00633942">
              <w:rPr>
                <w:rFonts w:ascii="Arial" w:hAnsi="Arial" w:cs="Arial"/>
                <w:sz w:val="23"/>
                <w:szCs w:val="23"/>
              </w:rPr>
              <w:t>disease or</w:t>
            </w:r>
            <w:r w:rsidRPr="00633942">
              <w:rPr>
                <w:rFonts w:ascii="Arial" w:hAnsi="Arial" w:cs="Arial"/>
                <w:sz w:val="23"/>
                <w:szCs w:val="23"/>
              </w:rPr>
              <w:t xml:space="preserve"> relevant subject</w:t>
            </w:r>
          </w:p>
          <w:p w14:paraId="5C0B1C65" w14:textId="77777777" w:rsidR="00251B7D" w:rsidRPr="00633942" w:rsidRDefault="00493D7F" w:rsidP="002F0C63">
            <w:pPr>
              <w:numPr>
                <w:ilvl w:val="0"/>
                <w:numId w:val="3"/>
              </w:numPr>
              <w:rPr>
                <w:rFonts w:ascii="Arial" w:hAnsi="Arial" w:cs="Arial"/>
                <w:sz w:val="23"/>
                <w:szCs w:val="23"/>
                <w:lang w:val="en-US"/>
              </w:rPr>
            </w:pPr>
            <w:r>
              <w:rPr>
                <w:rFonts w:ascii="Arial" w:hAnsi="Arial" w:cs="Arial"/>
                <w:sz w:val="23"/>
                <w:szCs w:val="23"/>
                <w:lang w:val="en-US"/>
              </w:rPr>
              <w:t>W</w:t>
            </w:r>
            <w:r w:rsidR="00251B7D" w:rsidRPr="00633942">
              <w:rPr>
                <w:rFonts w:ascii="Arial" w:hAnsi="Arial" w:cs="Arial"/>
                <w:sz w:val="23"/>
                <w:szCs w:val="23"/>
                <w:lang w:val="en-US"/>
              </w:rPr>
              <w:t>illingness to undertake non-medical prescribing course</w:t>
            </w:r>
          </w:p>
          <w:p w14:paraId="3B95A7A6" w14:textId="77777777" w:rsidR="00251B7D" w:rsidRDefault="00493D7F" w:rsidP="002F0C63">
            <w:pPr>
              <w:numPr>
                <w:ilvl w:val="0"/>
                <w:numId w:val="3"/>
              </w:numPr>
              <w:rPr>
                <w:rFonts w:ascii="Arial" w:hAnsi="Arial" w:cs="Arial"/>
                <w:sz w:val="23"/>
                <w:szCs w:val="23"/>
                <w:lang w:val="en-US"/>
              </w:rPr>
            </w:pPr>
            <w:r>
              <w:rPr>
                <w:rFonts w:ascii="Arial" w:hAnsi="Arial" w:cs="Arial"/>
                <w:sz w:val="23"/>
                <w:szCs w:val="23"/>
                <w:lang w:val="en-US"/>
              </w:rPr>
              <w:t>W</w:t>
            </w:r>
            <w:r w:rsidR="00251B7D" w:rsidRPr="00633942">
              <w:rPr>
                <w:rFonts w:ascii="Arial" w:hAnsi="Arial" w:cs="Arial"/>
                <w:sz w:val="23"/>
                <w:szCs w:val="23"/>
                <w:lang w:val="en-US"/>
              </w:rPr>
              <w:t>illingness to undertake Advanced Healthcare Clinical Assessment Skills</w:t>
            </w:r>
          </w:p>
          <w:p w14:paraId="65F9C3DC" w14:textId="77777777" w:rsidR="00CB533D" w:rsidRPr="00633942" w:rsidRDefault="00CB533D" w:rsidP="00493D7F">
            <w:pPr>
              <w:ind w:left="360"/>
              <w:rPr>
                <w:rFonts w:ascii="Arial" w:hAnsi="Arial" w:cs="Arial"/>
                <w:sz w:val="23"/>
                <w:szCs w:val="23"/>
              </w:rPr>
            </w:pP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5A0FC5D0" w14:textId="77777777" w:rsidR="00251B7D" w:rsidRPr="00633942" w:rsidRDefault="00251B7D" w:rsidP="002F0C63">
            <w:pPr>
              <w:numPr>
                <w:ilvl w:val="0"/>
                <w:numId w:val="3"/>
              </w:numPr>
              <w:rPr>
                <w:rFonts w:ascii="Arial" w:hAnsi="Arial" w:cs="Arial"/>
                <w:iCs/>
                <w:sz w:val="23"/>
                <w:szCs w:val="23"/>
                <w:lang w:val="en-US"/>
              </w:rPr>
            </w:pPr>
            <w:r w:rsidRPr="00633942">
              <w:rPr>
                <w:rFonts w:ascii="Arial" w:hAnsi="Arial" w:cs="Arial"/>
                <w:iCs/>
                <w:sz w:val="23"/>
                <w:szCs w:val="23"/>
                <w:lang w:val="en-US"/>
              </w:rPr>
              <w:t>palliative care</w:t>
            </w:r>
          </w:p>
          <w:p w14:paraId="73D607FF" w14:textId="77777777" w:rsidR="00251B7D" w:rsidRPr="00633942" w:rsidRDefault="00251B7D" w:rsidP="002F0C63">
            <w:pPr>
              <w:numPr>
                <w:ilvl w:val="0"/>
                <w:numId w:val="3"/>
              </w:numPr>
              <w:rPr>
                <w:rFonts w:ascii="Arial" w:hAnsi="Arial" w:cs="Arial"/>
                <w:iCs/>
                <w:sz w:val="23"/>
                <w:szCs w:val="23"/>
                <w:lang w:val="en-US"/>
              </w:rPr>
            </w:pPr>
            <w:r w:rsidRPr="00633942">
              <w:rPr>
                <w:rFonts w:ascii="Arial" w:hAnsi="Arial" w:cs="Arial"/>
                <w:iCs/>
                <w:sz w:val="23"/>
                <w:szCs w:val="23"/>
                <w:lang w:val="en-US"/>
              </w:rPr>
              <w:t>Advanced communication skills</w:t>
            </w:r>
          </w:p>
          <w:p w14:paraId="77A9DF0A" w14:textId="77777777" w:rsidR="00C358E1" w:rsidRPr="00633942" w:rsidRDefault="00CB533D" w:rsidP="002F0C63">
            <w:pPr>
              <w:numPr>
                <w:ilvl w:val="0"/>
                <w:numId w:val="3"/>
              </w:numPr>
              <w:rPr>
                <w:rFonts w:ascii="Arial" w:hAnsi="Arial" w:cs="Arial"/>
                <w:sz w:val="23"/>
                <w:szCs w:val="23"/>
              </w:rPr>
            </w:pPr>
            <w:r w:rsidRPr="00633942">
              <w:rPr>
                <w:rFonts w:ascii="Arial" w:hAnsi="Arial" w:cs="Arial"/>
                <w:sz w:val="23"/>
                <w:szCs w:val="23"/>
              </w:rPr>
              <w:t xml:space="preserve">Research </w:t>
            </w:r>
            <w:r w:rsidR="00793000" w:rsidRPr="00633942">
              <w:rPr>
                <w:rFonts w:ascii="Arial" w:hAnsi="Arial" w:cs="Arial"/>
                <w:sz w:val="23"/>
                <w:szCs w:val="23"/>
              </w:rPr>
              <w:t>q</w:t>
            </w:r>
            <w:r w:rsidRPr="00633942">
              <w:rPr>
                <w:rFonts w:ascii="Arial" w:hAnsi="Arial" w:cs="Arial"/>
                <w:sz w:val="23"/>
                <w:szCs w:val="23"/>
              </w:rPr>
              <w:t>ualification</w:t>
            </w:r>
          </w:p>
          <w:p w14:paraId="5023141B" w14:textId="77777777" w:rsidR="00C358E1" w:rsidRPr="00633942" w:rsidRDefault="00C358E1" w:rsidP="00246AEC">
            <w:pPr>
              <w:rPr>
                <w:rFonts w:ascii="Arial" w:hAnsi="Arial" w:cs="Arial"/>
                <w:sz w:val="23"/>
                <w:szCs w:val="23"/>
              </w:rPr>
            </w:pPr>
          </w:p>
          <w:p w14:paraId="1F3B1409" w14:textId="77777777" w:rsidR="00C358E1" w:rsidRPr="00633942" w:rsidRDefault="00C358E1" w:rsidP="00246AEC">
            <w:pPr>
              <w:rPr>
                <w:rFonts w:ascii="Arial" w:hAnsi="Arial" w:cs="Arial"/>
                <w:sz w:val="23"/>
                <w:szCs w:val="23"/>
              </w:rPr>
            </w:pPr>
          </w:p>
          <w:p w14:paraId="562C75D1" w14:textId="77777777" w:rsidR="00C358E1" w:rsidRPr="00633942" w:rsidRDefault="00C358E1" w:rsidP="00246AEC">
            <w:pPr>
              <w:rPr>
                <w:rFonts w:ascii="Arial" w:hAnsi="Arial" w:cs="Arial"/>
                <w:sz w:val="23"/>
                <w:szCs w:val="23"/>
              </w:rPr>
            </w:pPr>
          </w:p>
          <w:p w14:paraId="664355AD" w14:textId="77777777" w:rsidR="00C358E1" w:rsidRPr="00633942" w:rsidRDefault="00C358E1" w:rsidP="00246AEC">
            <w:pPr>
              <w:rPr>
                <w:rFonts w:ascii="Arial" w:hAnsi="Arial" w:cs="Arial"/>
                <w:sz w:val="23"/>
                <w:szCs w:val="23"/>
              </w:rPr>
            </w:pPr>
          </w:p>
          <w:p w14:paraId="1A965116" w14:textId="77777777" w:rsidR="00C358E1" w:rsidRPr="00633942" w:rsidRDefault="00C358E1" w:rsidP="00246AEC">
            <w:pPr>
              <w:rPr>
                <w:rFonts w:ascii="Arial" w:hAnsi="Arial" w:cs="Arial"/>
                <w:sz w:val="23"/>
                <w:szCs w:val="23"/>
              </w:rPr>
            </w:pPr>
          </w:p>
          <w:p w14:paraId="7DF4E37C" w14:textId="77777777" w:rsidR="00C358E1" w:rsidRPr="00633942" w:rsidRDefault="00C358E1" w:rsidP="00246AEC">
            <w:pPr>
              <w:rPr>
                <w:rFonts w:ascii="Arial" w:hAnsi="Arial" w:cs="Arial"/>
                <w:sz w:val="23"/>
                <w:szCs w:val="23"/>
              </w:rPr>
            </w:pPr>
          </w:p>
          <w:p w14:paraId="44FB30F8" w14:textId="77777777" w:rsidR="00C358E1" w:rsidRPr="00633942" w:rsidRDefault="00C358E1" w:rsidP="00246AEC">
            <w:pPr>
              <w:rPr>
                <w:rFonts w:ascii="Arial" w:hAnsi="Arial" w:cs="Arial"/>
                <w:sz w:val="23"/>
                <w:szCs w:val="23"/>
              </w:rPr>
            </w:pPr>
          </w:p>
        </w:tc>
      </w:tr>
      <w:tr w:rsidR="004F16DC" w:rsidRPr="00463F22" w14:paraId="11C87730" w14:textId="77777777" w:rsidTr="372A294D">
        <w:tc>
          <w:tcPr>
            <w:tcW w:w="2088" w:type="dxa"/>
            <w:tcBorders>
              <w:top w:val="single" w:sz="4" w:space="0" w:color="auto"/>
              <w:left w:val="single" w:sz="4" w:space="0" w:color="auto"/>
              <w:bottom w:val="single" w:sz="4" w:space="0" w:color="auto"/>
              <w:right w:val="single" w:sz="4" w:space="0" w:color="auto"/>
            </w:tcBorders>
            <w:shd w:val="clear" w:color="auto" w:fill="auto"/>
          </w:tcPr>
          <w:p w14:paraId="1DA6542E" w14:textId="77777777" w:rsidR="004F16DC" w:rsidRPr="00633942" w:rsidRDefault="004F16DC" w:rsidP="00246AEC">
            <w:pPr>
              <w:rPr>
                <w:rFonts w:ascii="Arial" w:hAnsi="Arial" w:cs="Arial"/>
                <w:b/>
                <w:sz w:val="23"/>
                <w:szCs w:val="23"/>
              </w:rPr>
            </w:pPr>
          </w:p>
          <w:p w14:paraId="718EE1A2" w14:textId="77777777" w:rsidR="004F16DC" w:rsidRPr="00633942" w:rsidRDefault="004F16DC" w:rsidP="00246AEC">
            <w:pPr>
              <w:rPr>
                <w:rFonts w:ascii="Arial" w:hAnsi="Arial" w:cs="Arial"/>
                <w:b/>
                <w:sz w:val="23"/>
                <w:szCs w:val="23"/>
              </w:rPr>
            </w:pPr>
            <w:r w:rsidRPr="00633942">
              <w:rPr>
                <w:rFonts w:ascii="Arial" w:hAnsi="Arial" w:cs="Arial"/>
                <w:b/>
                <w:sz w:val="23"/>
                <w:szCs w:val="23"/>
              </w:rPr>
              <w:t>Experience</w:t>
            </w:r>
          </w:p>
          <w:p w14:paraId="3041E394" w14:textId="77777777" w:rsidR="004F16DC" w:rsidRPr="00633942" w:rsidRDefault="004F16DC" w:rsidP="00246AEC">
            <w:pPr>
              <w:rPr>
                <w:rFonts w:ascii="Arial" w:hAnsi="Arial" w:cs="Arial"/>
                <w:sz w:val="23"/>
                <w:szCs w:val="23"/>
              </w:rPr>
            </w:pPr>
          </w:p>
          <w:p w14:paraId="722B00AE" w14:textId="77777777" w:rsidR="004F16DC" w:rsidRPr="00633942" w:rsidRDefault="004F16DC" w:rsidP="00246AEC">
            <w:pPr>
              <w:rPr>
                <w:rFonts w:ascii="Arial" w:hAnsi="Arial" w:cs="Arial"/>
                <w:sz w:val="23"/>
                <w:szCs w:val="23"/>
              </w:rPr>
            </w:pPr>
          </w:p>
          <w:p w14:paraId="42C6D796" w14:textId="77777777" w:rsidR="004F16DC" w:rsidRPr="00633942" w:rsidRDefault="004F16DC" w:rsidP="00246AEC">
            <w:pPr>
              <w:rPr>
                <w:rFonts w:ascii="Arial" w:hAnsi="Arial" w:cs="Arial"/>
                <w:sz w:val="23"/>
                <w:szCs w:val="23"/>
              </w:rPr>
            </w:pPr>
          </w:p>
          <w:p w14:paraId="6E1831B3" w14:textId="77777777" w:rsidR="004F16DC" w:rsidRPr="00633942" w:rsidRDefault="004F16DC" w:rsidP="00246AEC">
            <w:pPr>
              <w:rPr>
                <w:rFonts w:ascii="Arial" w:hAnsi="Arial" w:cs="Arial"/>
                <w:sz w:val="23"/>
                <w:szCs w:val="23"/>
              </w:rPr>
            </w:pPr>
          </w:p>
          <w:p w14:paraId="54E11D2A" w14:textId="77777777" w:rsidR="004F16DC" w:rsidRPr="00633942" w:rsidRDefault="004F16DC" w:rsidP="00246AEC">
            <w:pPr>
              <w:rPr>
                <w:rFonts w:ascii="Arial" w:hAnsi="Arial" w:cs="Arial"/>
                <w:sz w:val="23"/>
                <w:szCs w:val="23"/>
              </w:rPr>
            </w:pPr>
          </w:p>
          <w:p w14:paraId="31126E5D" w14:textId="77777777" w:rsidR="004F16DC" w:rsidRPr="00633942" w:rsidRDefault="004F16DC" w:rsidP="00246AEC">
            <w:pPr>
              <w:rPr>
                <w:rFonts w:ascii="Arial" w:hAnsi="Arial" w:cs="Arial"/>
                <w:sz w:val="23"/>
                <w:szCs w:val="23"/>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2E5EBE2B" w14:textId="77777777" w:rsidR="00251B7D" w:rsidRPr="00633942" w:rsidRDefault="00251B7D" w:rsidP="002F0C63">
            <w:pPr>
              <w:numPr>
                <w:ilvl w:val="0"/>
                <w:numId w:val="3"/>
              </w:numPr>
              <w:rPr>
                <w:rFonts w:ascii="Arial" w:hAnsi="Arial" w:cs="Arial"/>
                <w:sz w:val="23"/>
                <w:szCs w:val="23"/>
                <w:lang w:val="en-US"/>
              </w:rPr>
            </w:pPr>
            <w:r w:rsidRPr="00633942">
              <w:rPr>
                <w:rFonts w:ascii="Arial" w:hAnsi="Arial" w:cs="Arial"/>
                <w:sz w:val="23"/>
                <w:szCs w:val="23"/>
                <w:lang w:val="en-US"/>
              </w:rPr>
              <w:t xml:space="preserve">Proven and relevant </w:t>
            </w:r>
            <w:r w:rsidR="00361916">
              <w:rPr>
                <w:rFonts w:ascii="Arial" w:hAnsi="Arial" w:cs="Arial"/>
                <w:sz w:val="23"/>
                <w:szCs w:val="23"/>
                <w:lang w:val="en-US"/>
              </w:rPr>
              <w:t xml:space="preserve">clinical </w:t>
            </w:r>
            <w:r w:rsidRPr="00633942">
              <w:rPr>
                <w:rFonts w:ascii="Arial" w:hAnsi="Arial" w:cs="Arial"/>
                <w:sz w:val="23"/>
                <w:szCs w:val="23"/>
                <w:lang w:val="en-US"/>
              </w:rPr>
              <w:t>experience</w:t>
            </w:r>
            <w:r w:rsidR="00F24C5C">
              <w:rPr>
                <w:rFonts w:ascii="Arial" w:hAnsi="Arial" w:cs="Arial"/>
                <w:sz w:val="23"/>
                <w:szCs w:val="23"/>
                <w:lang w:val="en-US"/>
              </w:rPr>
              <w:t xml:space="preserve"> working autonomously at a senior level</w:t>
            </w:r>
            <w:r w:rsidRPr="00633942">
              <w:rPr>
                <w:rFonts w:ascii="Arial" w:hAnsi="Arial" w:cs="Arial"/>
                <w:sz w:val="23"/>
                <w:szCs w:val="23"/>
                <w:lang w:val="en-US"/>
              </w:rPr>
              <w:t>.</w:t>
            </w:r>
          </w:p>
          <w:p w14:paraId="0A4F633D" w14:textId="77777777" w:rsidR="00251B7D" w:rsidRPr="00633942" w:rsidRDefault="00251B7D" w:rsidP="002F0C63">
            <w:pPr>
              <w:numPr>
                <w:ilvl w:val="0"/>
                <w:numId w:val="3"/>
              </w:numPr>
              <w:rPr>
                <w:rFonts w:ascii="Arial" w:hAnsi="Arial" w:cs="Arial"/>
                <w:sz w:val="23"/>
                <w:szCs w:val="23"/>
                <w:lang w:val="en-US"/>
              </w:rPr>
            </w:pPr>
            <w:r w:rsidRPr="00633942">
              <w:rPr>
                <w:rFonts w:ascii="Arial" w:hAnsi="Arial" w:cs="Arial"/>
                <w:sz w:val="23"/>
                <w:szCs w:val="23"/>
                <w:lang w:val="en-US"/>
              </w:rPr>
              <w:t>Evidence of experience with palliative/EOLC patients and families.</w:t>
            </w:r>
          </w:p>
          <w:p w14:paraId="1BAECC76" w14:textId="77777777" w:rsidR="00251B7D" w:rsidRPr="00633942" w:rsidRDefault="00251B7D" w:rsidP="002F0C63">
            <w:pPr>
              <w:numPr>
                <w:ilvl w:val="0"/>
                <w:numId w:val="3"/>
              </w:numPr>
              <w:rPr>
                <w:rFonts w:ascii="Arial" w:hAnsi="Arial" w:cs="Arial"/>
                <w:sz w:val="23"/>
                <w:szCs w:val="23"/>
                <w:lang w:val="en-US"/>
              </w:rPr>
            </w:pPr>
            <w:r w:rsidRPr="00633942">
              <w:rPr>
                <w:rFonts w:ascii="Arial" w:hAnsi="Arial" w:cs="Arial"/>
                <w:sz w:val="23"/>
                <w:szCs w:val="23"/>
                <w:lang w:val="en-US"/>
              </w:rPr>
              <w:t>Experience of working in different health care settings</w:t>
            </w:r>
          </w:p>
          <w:p w14:paraId="3FDAFE73" w14:textId="77777777" w:rsidR="00251B7D" w:rsidRPr="00633942" w:rsidRDefault="00251B7D" w:rsidP="002F0C63">
            <w:pPr>
              <w:numPr>
                <w:ilvl w:val="0"/>
                <w:numId w:val="3"/>
              </w:numPr>
              <w:rPr>
                <w:rFonts w:ascii="Arial" w:hAnsi="Arial" w:cs="Arial"/>
                <w:sz w:val="23"/>
                <w:szCs w:val="23"/>
                <w:lang w:val="en-US"/>
              </w:rPr>
            </w:pPr>
            <w:r w:rsidRPr="00633942">
              <w:rPr>
                <w:rFonts w:ascii="Arial" w:hAnsi="Arial" w:cs="Arial"/>
                <w:sz w:val="23"/>
                <w:szCs w:val="23"/>
                <w:lang w:val="en-US"/>
              </w:rPr>
              <w:t xml:space="preserve">Experience of audit and </w:t>
            </w:r>
            <w:r w:rsidR="00633942" w:rsidRPr="00633942">
              <w:rPr>
                <w:rFonts w:ascii="Arial" w:hAnsi="Arial" w:cs="Arial"/>
                <w:sz w:val="23"/>
                <w:szCs w:val="23"/>
                <w:lang w:val="en-US"/>
              </w:rPr>
              <w:t>evidence-based</w:t>
            </w:r>
            <w:r w:rsidRPr="00633942">
              <w:rPr>
                <w:rFonts w:ascii="Arial" w:hAnsi="Arial" w:cs="Arial"/>
                <w:sz w:val="23"/>
                <w:szCs w:val="23"/>
                <w:lang w:val="en-US"/>
              </w:rPr>
              <w:t xml:space="preserve"> practice within the daily workload</w:t>
            </w:r>
          </w:p>
          <w:p w14:paraId="77898655" w14:textId="77777777" w:rsidR="00251B7D" w:rsidRPr="00633942" w:rsidRDefault="00FB115D" w:rsidP="002F0C63">
            <w:pPr>
              <w:numPr>
                <w:ilvl w:val="0"/>
                <w:numId w:val="3"/>
              </w:numPr>
              <w:rPr>
                <w:rFonts w:ascii="Arial" w:hAnsi="Arial" w:cs="Arial"/>
                <w:sz w:val="23"/>
                <w:szCs w:val="23"/>
                <w:lang w:val="en-US"/>
              </w:rPr>
            </w:pPr>
            <w:r w:rsidRPr="00633942">
              <w:rPr>
                <w:rFonts w:ascii="Arial" w:hAnsi="Arial" w:cs="Arial"/>
                <w:sz w:val="23"/>
                <w:szCs w:val="23"/>
              </w:rPr>
              <w:t xml:space="preserve">Problem solving and </w:t>
            </w:r>
            <w:r w:rsidR="00561D7A" w:rsidRPr="00633942">
              <w:rPr>
                <w:rFonts w:ascii="Arial" w:hAnsi="Arial" w:cs="Arial"/>
                <w:sz w:val="23"/>
                <w:szCs w:val="23"/>
              </w:rPr>
              <w:t>clinical decision</w:t>
            </w:r>
            <w:r w:rsidRPr="00633942">
              <w:rPr>
                <w:rFonts w:ascii="Arial" w:hAnsi="Arial" w:cs="Arial"/>
                <w:sz w:val="23"/>
                <w:szCs w:val="23"/>
              </w:rPr>
              <w:t xml:space="preserve"> making</w:t>
            </w:r>
          </w:p>
          <w:p w14:paraId="226BA656" w14:textId="2410B2E0" w:rsidR="00251B7D" w:rsidRPr="00633942" w:rsidRDefault="00CB533D" w:rsidP="002F0C63">
            <w:pPr>
              <w:numPr>
                <w:ilvl w:val="0"/>
                <w:numId w:val="3"/>
              </w:numPr>
              <w:rPr>
                <w:rFonts w:ascii="Arial" w:hAnsi="Arial" w:cs="Arial"/>
                <w:sz w:val="23"/>
                <w:szCs w:val="23"/>
                <w:lang w:val="en-US"/>
              </w:rPr>
            </w:pPr>
            <w:r w:rsidRPr="372A294D">
              <w:rPr>
                <w:rFonts w:ascii="Arial" w:hAnsi="Arial" w:cs="Arial"/>
                <w:sz w:val="23"/>
                <w:szCs w:val="23"/>
              </w:rPr>
              <w:t>Experience of multi</w:t>
            </w:r>
            <w:r w:rsidR="3C8DF014" w:rsidRPr="372A294D">
              <w:rPr>
                <w:rFonts w:ascii="Arial" w:hAnsi="Arial" w:cs="Arial"/>
                <w:sz w:val="23"/>
                <w:szCs w:val="23"/>
              </w:rPr>
              <w:t>-</w:t>
            </w:r>
            <w:r w:rsidRPr="372A294D">
              <w:rPr>
                <w:rFonts w:ascii="Arial" w:hAnsi="Arial" w:cs="Arial"/>
                <w:sz w:val="23"/>
                <w:szCs w:val="23"/>
              </w:rPr>
              <w:t>professional working</w:t>
            </w:r>
          </w:p>
          <w:p w14:paraId="49FB3921" w14:textId="77777777" w:rsidR="00251B7D" w:rsidRPr="00633942" w:rsidRDefault="00CB533D" w:rsidP="002F0C63">
            <w:pPr>
              <w:numPr>
                <w:ilvl w:val="0"/>
                <w:numId w:val="3"/>
              </w:numPr>
              <w:rPr>
                <w:rFonts w:ascii="Arial" w:hAnsi="Arial" w:cs="Arial"/>
                <w:sz w:val="23"/>
                <w:szCs w:val="23"/>
                <w:lang w:val="en-US"/>
              </w:rPr>
            </w:pPr>
            <w:r w:rsidRPr="00633942">
              <w:rPr>
                <w:rFonts w:ascii="Arial" w:hAnsi="Arial" w:cs="Arial"/>
                <w:sz w:val="23"/>
                <w:szCs w:val="23"/>
              </w:rPr>
              <w:t>Ability to lead and influence change</w:t>
            </w:r>
          </w:p>
          <w:p w14:paraId="018F036D" w14:textId="77777777" w:rsidR="00765D75" w:rsidRPr="00633942" w:rsidRDefault="004501FD" w:rsidP="002F0C63">
            <w:pPr>
              <w:numPr>
                <w:ilvl w:val="0"/>
                <w:numId w:val="3"/>
              </w:numPr>
              <w:rPr>
                <w:rFonts w:ascii="Arial" w:hAnsi="Arial" w:cs="Arial"/>
                <w:sz w:val="23"/>
                <w:szCs w:val="23"/>
                <w:lang w:val="en-US"/>
              </w:rPr>
            </w:pPr>
            <w:r w:rsidRPr="00633942">
              <w:rPr>
                <w:rFonts w:ascii="Arial" w:hAnsi="Arial" w:cs="Arial"/>
                <w:sz w:val="23"/>
                <w:szCs w:val="23"/>
              </w:rPr>
              <w:t>Experience supporting colleagues/ student nurses</w:t>
            </w:r>
          </w:p>
          <w:p w14:paraId="2DE403A5" w14:textId="77777777" w:rsidR="008B7015" w:rsidRPr="00633942" w:rsidRDefault="008B7015" w:rsidP="008B7015">
            <w:pPr>
              <w:ind w:left="360"/>
              <w:rPr>
                <w:rFonts w:ascii="Arial" w:hAnsi="Arial" w:cs="Arial"/>
                <w:sz w:val="23"/>
                <w:szCs w:val="23"/>
                <w:lang w:val="en-US"/>
              </w:rPr>
            </w:pP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174CE363" w14:textId="4D6ACCB5" w:rsidR="00251B7D" w:rsidRPr="00633942" w:rsidRDefault="0A913B0C" w:rsidP="002F0C63">
            <w:pPr>
              <w:numPr>
                <w:ilvl w:val="0"/>
                <w:numId w:val="3"/>
              </w:numPr>
              <w:rPr>
                <w:rFonts w:ascii="Arial" w:hAnsi="Arial" w:cs="Arial"/>
                <w:sz w:val="23"/>
                <w:szCs w:val="23"/>
                <w:lang w:val="en-US"/>
              </w:rPr>
            </w:pPr>
            <w:r w:rsidRPr="372A294D">
              <w:rPr>
                <w:rFonts w:ascii="Arial" w:hAnsi="Arial" w:cs="Arial"/>
                <w:sz w:val="23"/>
                <w:szCs w:val="23"/>
                <w:lang w:val="en-US"/>
              </w:rPr>
              <w:t>Evidence of managing patient caseload in community/ward setting</w:t>
            </w:r>
          </w:p>
          <w:p w14:paraId="1B106735" w14:textId="77777777" w:rsidR="00251B7D" w:rsidRPr="00633942" w:rsidRDefault="00251B7D" w:rsidP="002F0C63">
            <w:pPr>
              <w:numPr>
                <w:ilvl w:val="0"/>
                <w:numId w:val="3"/>
              </w:numPr>
              <w:rPr>
                <w:rFonts w:ascii="Arial" w:hAnsi="Arial" w:cs="Arial"/>
                <w:sz w:val="23"/>
                <w:szCs w:val="23"/>
              </w:rPr>
            </w:pPr>
            <w:r w:rsidRPr="00633942">
              <w:rPr>
                <w:rFonts w:ascii="Arial" w:hAnsi="Arial" w:cs="Arial"/>
                <w:sz w:val="23"/>
                <w:szCs w:val="23"/>
                <w:lang w:val="en-US"/>
              </w:rPr>
              <w:t>Experience of formal/informal teaching</w:t>
            </w:r>
          </w:p>
          <w:p w14:paraId="77FE31C9" w14:textId="77777777" w:rsidR="00765D75" w:rsidRPr="00633942" w:rsidRDefault="00CB533D" w:rsidP="002F0C63">
            <w:pPr>
              <w:numPr>
                <w:ilvl w:val="0"/>
                <w:numId w:val="3"/>
              </w:numPr>
              <w:autoSpaceDE w:val="0"/>
              <w:autoSpaceDN w:val="0"/>
              <w:adjustRightInd w:val="0"/>
              <w:rPr>
                <w:rFonts w:ascii="Arial" w:hAnsi="Arial" w:cs="Arial"/>
                <w:sz w:val="23"/>
                <w:szCs w:val="23"/>
              </w:rPr>
            </w:pPr>
            <w:r w:rsidRPr="00633942">
              <w:rPr>
                <w:rFonts w:ascii="Arial" w:hAnsi="Arial" w:cs="Arial"/>
                <w:sz w:val="23"/>
                <w:szCs w:val="23"/>
              </w:rPr>
              <w:t>Previous experience of working as a</w:t>
            </w:r>
            <w:r w:rsidR="00765D75" w:rsidRPr="00633942">
              <w:rPr>
                <w:rFonts w:ascii="Arial" w:hAnsi="Arial" w:cs="Arial"/>
                <w:sz w:val="23"/>
                <w:szCs w:val="23"/>
              </w:rPr>
              <w:t xml:space="preserve"> </w:t>
            </w:r>
            <w:r w:rsidRPr="00633942">
              <w:rPr>
                <w:rFonts w:ascii="Arial" w:hAnsi="Arial" w:cs="Arial"/>
                <w:sz w:val="23"/>
                <w:szCs w:val="23"/>
              </w:rPr>
              <w:t>clinical nurse specialist</w:t>
            </w:r>
          </w:p>
          <w:p w14:paraId="1D499D04" w14:textId="77777777" w:rsidR="00765D75" w:rsidRPr="00633942" w:rsidRDefault="006B6DDF" w:rsidP="002F0C63">
            <w:pPr>
              <w:numPr>
                <w:ilvl w:val="0"/>
                <w:numId w:val="3"/>
              </w:numPr>
              <w:autoSpaceDE w:val="0"/>
              <w:autoSpaceDN w:val="0"/>
              <w:adjustRightInd w:val="0"/>
              <w:rPr>
                <w:rFonts w:ascii="Arial" w:hAnsi="Arial" w:cs="Arial"/>
                <w:sz w:val="23"/>
                <w:szCs w:val="23"/>
              </w:rPr>
            </w:pPr>
            <w:r w:rsidRPr="00633942">
              <w:rPr>
                <w:rFonts w:ascii="Arial" w:hAnsi="Arial" w:cs="Arial"/>
                <w:sz w:val="23"/>
                <w:szCs w:val="23"/>
              </w:rPr>
              <w:t>Experience in non-malignant disease</w:t>
            </w:r>
          </w:p>
          <w:p w14:paraId="01D38799" w14:textId="77777777" w:rsidR="003468C3" w:rsidRPr="00633942" w:rsidRDefault="00CB533D" w:rsidP="002F0C63">
            <w:pPr>
              <w:numPr>
                <w:ilvl w:val="0"/>
                <w:numId w:val="3"/>
              </w:numPr>
              <w:autoSpaceDE w:val="0"/>
              <w:autoSpaceDN w:val="0"/>
              <w:adjustRightInd w:val="0"/>
              <w:rPr>
                <w:rFonts w:ascii="Arial" w:hAnsi="Arial" w:cs="Arial"/>
                <w:sz w:val="23"/>
                <w:szCs w:val="23"/>
              </w:rPr>
            </w:pPr>
            <w:r w:rsidRPr="00633942">
              <w:rPr>
                <w:rFonts w:ascii="Arial" w:hAnsi="Arial" w:cs="Arial"/>
                <w:sz w:val="23"/>
                <w:szCs w:val="23"/>
              </w:rPr>
              <w:t>Experience of audit and research</w:t>
            </w:r>
          </w:p>
          <w:p w14:paraId="58BA8CBE" w14:textId="7FE240B9" w:rsidR="00765D75" w:rsidRPr="00633942" w:rsidRDefault="00FB115D" w:rsidP="002F0C63">
            <w:pPr>
              <w:numPr>
                <w:ilvl w:val="0"/>
                <w:numId w:val="3"/>
              </w:numPr>
              <w:autoSpaceDE w:val="0"/>
              <w:autoSpaceDN w:val="0"/>
              <w:adjustRightInd w:val="0"/>
              <w:rPr>
                <w:rFonts w:ascii="Arial" w:hAnsi="Arial" w:cs="Arial"/>
                <w:sz w:val="23"/>
                <w:szCs w:val="23"/>
              </w:rPr>
            </w:pPr>
            <w:r w:rsidRPr="372A294D">
              <w:rPr>
                <w:rFonts w:ascii="Arial" w:hAnsi="Arial" w:cs="Arial"/>
                <w:sz w:val="23"/>
                <w:szCs w:val="23"/>
              </w:rPr>
              <w:t>Leadership and management experience</w:t>
            </w:r>
          </w:p>
          <w:p w14:paraId="62431CDC" w14:textId="77777777" w:rsidR="00765D75" w:rsidRPr="00633942" w:rsidRDefault="00765D75" w:rsidP="00246AEC">
            <w:pPr>
              <w:autoSpaceDE w:val="0"/>
              <w:autoSpaceDN w:val="0"/>
              <w:adjustRightInd w:val="0"/>
              <w:ind w:left="360"/>
              <w:rPr>
                <w:rFonts w:ascii="Arial" w:hAnsi="Arial" w:cs="Arial"/>
                <w:sz w:val="23"/>
                <w:szCs w:val="23"/>
              </w:rPr>
            </w:pPr>
          </w:p>
        </w:tc>
      </w:tr>
      <w:tr w:rsidR="004F16DC" w:rsidRPr="00463F22" w14:paraId="7E42434B" w14:textId="77777777" w:rsidTr="372A294D">
        <w:tc>
          <w:tcPr>
            <w:tcW w:w="2088" w:type="dxa"/>
            <w:tcBorders>
              <w:top w:val="single" w:sz="4" w:space="0" w:color="auto"/>
              <w:left w:val="single" w:sz="4" w:space="0" w:color="auto"/>
              <w:bottom w:val="single" w:sz="4" w:space="0" w:color="auto"/>
              <w:right w:val="single" w:sz="4" w:space="0" w:color="auto"/>
            </w:tcBorders>
            <w:shd w:val="clear" w:color="auto" w:fill="auto"/>
          </w:tcPr>
          <w:p w14:paraId="49E398E2" w14:textId="77777777" w:rsidR="004F16DC" w:rsidRPr="00633942" w:rsidRDefault="004F16DC" w:rsidP="00246AEC">
            <w:pPr>
              <w:rPr>
                <w:rFonts w:ascii="Arial" w:hAnsi="Arial" w:cs="Arial"/>
                <w:b/>
                <w:sz w:val="23"/>
                <w:szCs w:val="23"/>
              </w:rPr>
            </w:pPr>
          </w:p>
          <w:p w14:paraId="08700351" w14:textId="77777777" w:rsidR="004F16DC" w:rsidRPr="00633942" w:rsidRDefault="004F16DC" w:rsidP="00246AEC">
            <w:pPr>
              <w:rPr>
                <w:rFonts w:ascii="Arial" w:hAnsi="Arial" w:cs="Arial"/>
                <w:b/>
                <w:sz w:val="23"/>
                <w:szCs w:val="23"/>
              </w:rPr>
            </w:pPr>
            <w:r w:rsidRPr="00633942">
              <w:rPr>
                <w:rFonts w:ascii="Arial" w:hAnsi="Arial" w:cs="Arial"/>
                <w:b/>
                <w:sz w:val="23"/>
                <w:szCs w:val="23"/>
              </w:rPr>
              <w:t>Skills</w:t>
            </w:r>
            <w:r w:rsidR="00534BF2" w:rsidRPr="00633942">
              <w:rPr>
                <w:rFonts w:ascii="Arial" w:hAnsi="Arial" w:cs="Arial"/>
                <w:b/>
                <w:sz w:val="23"/>
                <w:szCs w:val="23"/>
              </w:rPr>
              <w:t xml:space="preserve"> and </w:t>
            </w:r>
            <w:r w:rsidRPr="00633942">
              <w:rPr>
                <w:rFonts w:ascii="Arial" w:hAnsi="Arial" w:cs="Arial"/>
                <w:b/>
                <w:sz w:val="23"/>
                <w:szCs w:val="23"/>
              </w:rPr>
              <w:t>Ability</w:t>
            </w:r>
          </w:p>
          <w:p w14:paraId="16287F21" w14:textId="77777777" w:rsidR="004F16DC" w:rsidRPr="00633942" w:rsidRDefault="004F16DC" w:rsidP="00246AEC">
            <w:pPr>
              <w:rPr>
                <w:rFonts w:ascii="Arial" w:hAnsi="Arial" w:cs="Arial"/>
                <w:b/>
                <w:sz w:val="23"/>
                <w:szCs w:val="23"/>
              </w:rPr>
            </w:pPr>
          </w:p>
          <w:p w14:paraId="5BE93A62" w14:textId="77777777" w:rsidR="004F16DC" w:rsidRPr="00633942" w:rsidRDefault="004F16DC" w:rsidP="00246AEC">
            <w:pPr>
              <w:rPr>
                <w:rFonts w:ascii="Arial" w:hAnsi="Arial" w:cs="Arial"/>
                <w:b/>
                <w:sz w:val="23"/>
                <w:szCs w:val="23"/>
              </w:rPr>
            </w:pPr>
          </w:p>
          <w:p w14:paraId="384BA73E" w14:textId="77777777" w:rsidR="004F16DC" w:rsidRPr="00633942" w:rsidRDefault="004F16DC" w:rsidP="00246AEC">
            <w:pPr>
              <w:rPr>
                <w:rFonts w:ascii="Arial" w:hAnsi="Arial" w:cs="Arial"/>
                <w:b/>
                <w:sz w:val="23"/>
                <w:szCs w:val="23"/>
              </w:rPr>
            </w:pPr>
          </w:p>
          <w:p w14:paraId="34B3F2EB" w14:textId="77777777" w:rsidR="004F16DC" w:rsidRPr="00633942" w:rsidRDefault="004F16DC" w:rsidP="00246AEC">
            <w:pPr>
              <w:rPr>
                <w:rFonts w:ascii="Arial" w:hAnsi="Arial" w:cs="Arial"/>
                <w:b/>
                <w:sz w:val="23"/>
                <w:szCs w:val="23"/>
              </w:rPr>
            </w:pPr>
          </w:p>
          <w:p w14:paraId="7D34F5C7" w14:textId="77777777" w:rsidR="004F16DC" w:rsidRPr="00633942" w:rsidRDefault="004F16DC" w:rsidP="00246AEC">
            <w:pPr>
              <w:rPr>
                <w:rFonts w:ascii="Arial" w:hAnsi="Arial" w:cs="Arial"/>
                <w:b/>
                <w:sz w:val="23"/>
                <w:szCs w:val="23"/>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E4B4527" w14:textId="77777777" w:rsidR="006B6DDF" w:rsidRPr="00633942" w:rsidRDefault="006B6DDF"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 xml:space="preserve">Comprehensive skills in physical assessment, history taking, advanced clinical decision making and critical evaluation </w:t>
            </w:r>
          </w:p>
          <w:p w14:paraId="3A1A7979" w14:textId="77777777" w:rsidR="006B6DDF" w:rsidRPr="00633942" w:rsidRDefault="006B6DDF"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Able to make a differential diagnosis and provide a range of options for treatment/care provision that is evidence based</w:t>
            </w:r>
          </w:p>
          <w:p w14:paraId="1F62E75B" w14:textId="77777777" w:rsidR="00FB115D" w:rsidRPr="00633942" w:rsidRDefault="006B6DDF"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 xml:space="preserve">Exceptional interpersonal skills with the ability to engage with a number of internal and external stakeholders. </w:t>
            </w:r>
          </w:p>
          <w:p w14:paraId="3A2ADF85" w14:textId="77777777" w:rsidR="006B6DDF" w:rsidRPr="00633942" w:rsidRDefault="006B6DDF"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Able to initiate and manage changes in clinical practice related to palliative care</w:t>
            </w:r>
          </w:p>
          <w:p w14:paraId="3253E851" w14:textId="77777777" w:rsidR="00CB533D" w:rsidRPr="00633942" w:rsidRDefault="00CB533D"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IT literate</w:t>
            </w:r>
            <w:r w:rsidR="006B6DDF" w:rsidRPr="00633942">
              <w:rPr>
                <w:rFonts w:ascii="Arial" w:hAnsi="Arial" w:cs="Arial"/>
                <w:sz w:val="23"/>
                <w:szCs w:val="23"/>
              </w:rPr>
              <w:t xml:space="preserve"> and able to use Microsoft Office </w:t>
            </w:r>
          </w:p>
          <w:p w14:paraId="0C572225" w14:textId="77777777" w:rsidR="006B6DDF" w:rsidRPr="00633942" w:rsidRDefault="006B6DDF"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Able to teach a range of health care providers both formally and informally</w:t>
            </w:r>
          </w:p>
          <w:p w14:paraId="4133794D" w14:textId="77777777" w:rsidR="006B6DDF" w:rsidRPr="00633942" w:rsidRDefault="006B6DDF" w:rsidP="002F0C63">
            <w:pPr>
              <w:numPr>
                <w:ilvl w:val="0"/>
                <w:numId w:val="4"/>
              </w:numPr>
              <w:rPr>
                <w:rFonts w:ascii="Arial" w:hAnsi="Arial" w:cs="Arial"/>
                <w:sz w:val="23"/>
                <w:szCs w:val="23"/>
              </w:rPr>
            </w:pPr>
            <w:r w:rsidRPr="00633942">
              <w:rPr>
                <w:rFonts w:ascii="Arial" w:hAnsi="Arial" w:cs="Arial"/>
                <w:sz w:val="23"/>
                <w:szCs w:val="23"/>
              </w:rPr>
              <w:t>Ability to think laterally, problem solve and work flexibly, managing time, self and own workload</w:t>
            </w:r>
          </w:p>
          <w:p w14:paraId="5DB62384" w14:textId="77777777" w:rsidR="006B6DDF" w:rsidRPr="00633942" w:rsidRDefault="006B6DDF" w:rsidP="002F0C63">
            <w:pPr>
              <w:numPr>
                <w:ilvl w:val="0"/>
                <w:numId w:val="4"/>
              </w:numPr>
              <w:rPr>
                <w:rFonts w:ascii="Arial" w:hAnsi="Arial" w:cs="Arial"/>
                <w:sz w:val="23"/>
                <w:szCs w:val="23"/>
              </w:rPr>
            </w:pPr>
            <w:r w:rsidRPr="00633942">
              <w:rPr>
                <w:rFonts w:ascii="Arial" w:hAnsi="Arial" w:cs="Arial"/>
                <w:sz w:val="23"/>
                <w:szCs w:val="23"/>
              </w:rPr>
              <w:t>Excellent communication skills</w:t>
            </w:r>
            <w:r w:rsidR="00253F91" w:rsidRPr="00633942">
              <w:rPr>
                <w:rFonts w:ascii="Arial" w:hAnsi="Arial" w:cs="Arial"/>
                <w:sz w:val="23"/>
                <w:szCs w:val="23"/>
              </w:rPr>
              <w:t xml:space="preserve"> with the </w:t>
            </w:r>
            <w:r w:rsidRPr="00633942">
              <w:rPr>
                <w:rFonts w:ascii="Arial" w:hAnsi="Arial" w:cs="Arial"/>
                <w:sz w:val="23"/>
                <w:szCs w:val="23"/>
              </w:rPr>
              <w:t>ability to initiate and maintain multi-disciplinary and multi-</w:t>
            </w:r>
            <w:r w:rsidR="007B2268" w:rsidRPr="00633942">
              <w:rPr>
                <w:rFonts w:ascii="Arial" w:hAnsi="Arial" w:cs="Arial"/>
                <w:sz w:val="23"/>
                <w:szCs w:val="23"/>
              </w:rPr>
              <w:t>agency communications</w:t>
            </w:r>
          </w:p>
          <w:p w14:paraId="0E62238E" w14:textId="77777777" w:rsidR="00CB533D" w:rsidRPr="00633942" w:rsidRDefault="00CB533D"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Ability to motivate self and others</w:t>
            </w:r>
          </w:p>
          <w:p w14:paraId="36D22029" w14:textId="77777777" w:rsidR="00CB533D" w:rsidRPr="00633942" w:rsidRDefault="00CB533D"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Ability to work autonomously and as part of a team</w:t>
            </w:r>
          </w:p>
          <w:p w14:paraId="15F8D90B" w14:textId="77777777" w:rsidR="008B7015" w:rsidRPr="00633942" w:rsidRDefault="008B7015"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Ability to prioritise workload and a good time manager</w:t>
            </w:r>
          </w:p>
          <w:p w14:paraId="408AFF24" w14:textId="77777777" w:rsidR="008B7015" w:rsidRPr="00633942" w:rsidRDefault="008B7015"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Ability to work with frequent interruptions</w:t>
            </w:r>
          </w:p>
          <w:p w14:paraId="0B4020A7" w14:textId="77777777" w:rsidR="00CB533D" w:rsidRPr="00633942" w:rsidRDefault="00CB533D" w:rsidP="00246AEC">
            <w:pPr>
              <w:rPr>
                <w:rFonts w:ascii="Arial" w:hAnsi="Arial" w:cs="Arial"/>
                <w:sz w:val="23"/>
                <w:szCs w:val="23"/>
              </w:rPr>
            </w:pP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02D25860" w14:textId="77777777" w:rsidR="00FA2927" w:rsidRPr="00633942" w:rsidRDefault="00FA2927" w:rsidP="002F0C63">
            <w:pPr>
              <w:numPr>
                <w:ilvl w:val="0"/>
                <w:numId w:val="4"/>
              </w:numPr>
              <w:autoSpaceDE w:val="0"/>
              <w:autoSpaceDN w:val="0"/>
              <w:adjustRightInd w:val="0"/>
              <w:rPr>
                <w:rFonts w:ascii="Arial" w:hAnsi="Arial" w:cs="Arial"/>
                <w:sz w:val="23"/>
                <w:szCs w:val="23"/>
              </w:rPr>
            </w:pPr>
            <w:r w:rsidRPr="00633942">
              <w:rPr>
                <w:rFonts w:ascii="Arial" w:hAnsi="Arial" w:cs="Arial"/>
                <w:sz w:val="23"/>
                <w:szCs w:val="23"/>
              </w:rPr>
              <w:t>Ability to integrate a rehabilitative approach into practice</w:t>
            </w:r>
          </w:p>
          <w:p w14:paraId="1D7B270A" w14:textId="77777777" w:rsidR="004F16DC" w:rsidRPr="00633942" w:rsidRDefault="004F16DC" w:rsidP="00246AEC">
            <w:pPr>
              <w:autoSpaceDE w:val="0"/>
              <w:autoSpaceDN w:val="0"/>
              <w:adjustRightInd w:val="0"/>
              <w:rPr>
                <w:rFonts w:ascii="Arial" w:hAnsi="Arial" w:cs="Arial"/>
                <w:sz w:val="23"/>
                <w:szCs w:val="23"/>
              </w:rPr>
            </w:pPr>
          </w:p>
        </w:tc>
      </w:tr>
      <w:tr w:rsidR="00534BF2" w:rsidRPr="00463F22" w14:paraId="1A5E212D" w14:textId="77777777" w:rsidTr="372A294D">
        <w:trPr>
          <w:trHeight w:val="1691"/>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1FB917AD" w14:textId="77777777" w:rsidR="00534BF2" w:rsidRPr="00633942" w:rsidRDefault="00534BF2" w:rsidP="00246AEC">
            <w:pPr>
              <w:rPr>
                <w:rFonts w:ascii="Arial" w:hAnsi="Arial" w:cs="Arial"/>
                <w:b/>
                <w:sz w:val="23"/>
                <w:szCs w:val="23"/>
              </w:rPr>
            </w:pPr>
            <w:r w:rsidRPr="00633942">
              <w:rPr>
                <w:rFonts w:ascii="Arial" w:hAnsi="Arial" w:cs="Arial"/>
                <w:b/>
                <w:sz w:val="23"/>
                <w:szCs w:val="23"/>
              </w:rPr>
              <w:t>Knowledge</w:t>
            </w: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4B43AFC6" w14:textId="77777777" w:rsidR="008B7015" w:rsidRPr="00633942" w:rsidRDefault="008B7015" w:rsidP="002F0C63">
            <w:pPr>
              <w:numPr>
                <w:ilvl w:val="0"/>
                <w:numId w:val="5"/>
              </w:numPr>
              <w:rPr>
                <w:rFonts w:ascii="Arial" w:hAnsi="Arial" w:cs="Arial"/>
                <w:sz w:val="23"/>
                <w:szCs w:val="23"/>
              </w:rPr>
            </w:pPr>
            <w:r w:rsidRPr="00633942">
              <w:rPr>
                <w:rFonts w:ascii="Arial" w:hAnsi="Arial" w:cs="Arial"/>
                <w:sz w:val="23"/>
                <w:szCs w:val="23"/>
                <w:lang w:val="en-US"/>
              </w:rPr>
              <w:t>Knowledge and confidence of commonly used medications/ therapeutic interventions</w:t>
            </w:r>
          </w:p>
          <w:p w14:paraId="4EA5E2B1" w14:textId="77777777" w:rsidR="008B7015" w:rsidRPr="00633942" w:rsidRDefault="008B7015" w:rsidP="002F0C63">
            <w:pPr>
              <w:numPr>
                <w:ilvl w:val="0"/>
                <w:numId w:val="5"/>
              </w:numPr>
              <w:autoSpaceDE w:val="0"/>
              <w:autoSpaceDN w:val="0"/>
              <w:adjustRightInd w:val="0"/>
              <w:rPr>
                <w:rFonts w:ascii="Arial" w:hAnsi="Arial" w:cs="Arial"/>
                <w:sz w:val="23"/>
                <w:szCs w:val="23"/>
              </w:rPr>
            </w:pPr>
            <w:r w:rsidRPr="00633942">
              <w:rPr>
                <w:rFonts w:ascii="Arial" w:hAnsi="Arial" w:cs="Arial"/>
                <w:sz w:val="23"/>
                <w:szCs w:val="23"/>
                <w:lang w:val="en-US"/>
              </w:rPr>
              <w:t>Knowledge of the national and local agenda for EOLC</w:t>
            </w:r>
            <w:r w:rsidRPr="00633942">
              <w:rPr>
                <w:rFonts w:ascii="Arial" w:hAnsi="Arial" w:cs="Arial"/>
                <w:sz w:val="23"/>
                <w:szCs w:val="23"/>
              </w:rPr>
              <w:t xml:space="preserve"> </w:t>
            </w:r>
          </w:p>
          <w:p w14:paraId="53F99B5A" w14:textId="77777777" w:rsidR="00A559A3" w:rsidRPr="00493D7F" w:rsidRDefault="00FA2927" w:rsidP="008B7015">
            <w:pPr>
              <w:numPr>
                <w:ilvl w:val="0"/>
                <w:numId w:val="5"/>
              </w:numPr>
              <w:autoSpaceDE w:val="0"/>
              <w:autoSpaceDN w:val="0"/>
              <w:adjustRightInd w:val="0"/>
              <w:rPr>
                <w:rFonts w:ascii="Arial" w:hAnsi="Arial" w:cs="Arial"/>
                <w:sz w:val="23"/>
                <w:szCs w:val="23"/>
              </w:rPr>
            </w:pPr>
            <w:r w:rsidRPr="00633942">
              <w:rPr>
                <w:rFonts w:ascii="Arial" w:hAnsi="Arial" w:cs="Arial"/>
                <w:sz w:val="23"/>
                <w:szCs w:val="23"/>
              </w:rPr>
              <w:t xml:space="preserve">Good understanding of the principles of </w:t>
            </w:r>
            <w:r w:rsidR="003468C3" w:rsidRPr="00633942">
              <w:rPr>
                <w:rFonts w:ascii="Arial" w:hAnsi="Arial" w:cs="Arial"/>
                <w:sz w:val="23"/>
                <w:szCs w:val="23"/>
              </w:rPr>
              <w:t>Rehabili</w:t>
            </w:r>
            <w:r w:rsidRPr="00633942">
              <w:rPr>
                <w:rFonts w:ascii="Arial" w:hAnsi="Arial" w:cs="Arial"/>
                <w:sz w:val="23"/>
                <w:szCs w:val="23"/>
              </w:rPr>
              <w:t xml:space="preserve">tative Palliative Care </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0F36A04A" w14:textId="77777777" w:rsidR="008B7015" w:rsidRPr="00633942" w:rsidRDefault="008B7015" w:rsidP="002F0C63">
            <w:pPr>
              <w:numPr>
                <w:ilvl w:val="0"/>
                <w:numId w:val="5"/>
              </w:numPr>
              <w:rPr>
                <w:rFonts w:ascii="Arial" w:hAnsi="Arial" w:cs="Arial"/>
                <w:sz w:val="23"/>
                <w:szCs w:val="23"/>
              </w:rPr>
            </w:pPr>
            <w:r w:rsidRPr="00633942">
              <w:rPr>
                <w:rFonts w:ascii="Arial" w:hAnsi="Arial" w:cs="Arial"/>
                <w:sz w:val="23"/>
                <w:szCs w:val="23"/>
              </w:rPr>
              <w:t>Extensive knowledge of clinical governance, specifically related to advanced practice</w:t>
            </w:r>
          </w:p>
          <w:p w14:paraId="3301C1A6" w14:textId="77777777" w:rsidR="008B7015" w:rsidRPr="00633942" w:rsidRDefault="008B7015" w:rsidP="002F0C63">
            <w:pPr>
              <w:numPr>
                <w:ilvl w:val="0"/>
                <w:numId w:val="5"/>
              </w:numPr>
              <w:autoSpaceDE w:val="0"/>
              <w:autoSpaceDN w:val="0"/>
              <w:adjustRightInd w:val="0"/>
              <w:rPr>
                <w:rFonts w:ascii="Arial" w:hAnsi="Arial" w:cs="Arial"/>
                <w:sz w:val="23"/>
                <w:szCs w:val="23"/>
              </w:rPr>
            </w:pPr>
            <w:r w:rsidRPr="00633942">
              <w:rPr>
                <w:rFonts w:ascii="Arial" w:hAnsi="Arial" w:cs="Arial"/>
                <w:sz w:val="23"/>
                <w:szCs w:val="23"/>
              </w:rPr>
              <w:t>Extensive knowledge of national and local legislation, policies and procedures relating to the job and good understanding of those relating to Health &amp; Safety, Equal Opportunities, Data protection.</w:t>
            </w:r>
          </w:p>
          <w:p w14:paraId="337BEE94" w14:textId="77777777" w:rsidR="008B7015" w:rsidRPr="00633942" w:rsidRDefault="008B7015" w:rsidP="002F0C63">
            <w:pPr>
              <w:numPr>
                <w:ilvl w:val="0"/>
                <w:numId w:val="5"/>
              </w:numPr>
              <w:rPr>
                <w:rFonts w:ascii="Arial" w:hAnsi="Arial" w:cs="Arial"/>
                <w:sz w:val="23"/>
                <w:szCs w:val="23"/>
              </w:rPr>
            </w:pPr>
            <w:r w:rsidRPr="00633942">
              <w:rPr>
                <w:rFonts w:ascii="Arial" w:hAnsi="Arial" w:cs="Arial"/>
                <w:sz w:val="23"/>
                <w:szCs w:val="23"/>
              </w:rPr>
              <w:t>Understanding of the philosophy and principles of palliative care and the role of the specialist clinician in this area</w:t>
            </w:r>
          </w:p>
          <w:p w14:paraId="4F904CB7" w14:textId="77777777" w:rsidR="00534BF2" w:rsidRPr="00633942" w:rsidRDefault="00534BF2" w:rsidP="00246AEC">
            <w:pPr>
              <w:rPr>
                <w:rFonts w:ascii="Arial" w:hAnsi="Arial" w:cs="Arial"/>
                <w:sz w:val="23"/>
                <w:szCs w:val="23"/>
              </w:rPr>
            </w:pPr>
          </w:p>
        </w:tc>
      </w:tr>
      <w:tr w:rsidR="004F16DC" w:rsidRPr="00463F22" w14:paraId="1EC5A3B9" w14:textId="77777777" w:rsidTr="372A294D">
        <w:trPr>
          <w:trHeight w:val="3691"/>
        </w:trPr>
        <w:tc>
          <w:tcPr>
            <w:tcW w:w="2088" w:type="dxa"/>
            <w:tcBorders>
              <w:top w:val="single" w:sz="4" w:space="0" w:color="auto"/>
              <w:left w:val="single" w:sz="4" w:space="0" w:color="auto"/>
              <w:bottom w:val="single" w:sz="4" w:space="0" w:color="auto"/>
              <w:right w:val="single" w:sz="4" w:space="0" w:color="auto"/>
            </w:tcBorders>
            <w:shd w:val="clear" w:color="auto" w:fill="auto"/>
          </w:tcPr>
          <w:p w14:paraId="508F0A92" w14:textId="77777777" w:rsidR="004F16DC" w:rsidRPr="00633942" w:rsidRDefault="004F16DC" w:rsidP="00246AEC">
            <w:pPr>
              <w:rPr>
                <w:rFonts w:ascii="Arial" w:hAnsi="Arial" w:cs="Arial"/>
                <w:b/>
                <w:sz w:val="23"/>
                <w:szCs w:val="23"/>
              </w:rPr>
            </w:pPr>
            <w:r w:rsidRPr="00633942">
              <w:rPr>
                <w:rFonts w:ascii="Arial" w:hAnsi="Arial" w:cs="Arial"/>
                <w:b/>
                <w:sz w:val="23"/>
                <w:szCs w:val="23"/>
              </w:rPr>
              <w:t>Qualities/</w:t>
            </w:r>
          </w:p>
          <w:p w14:paraId="3534188A" w14:textId="77777777" w:rsidR="004F16DC" w:rsidRPr="00633942" w:rsidRDefault="004F16DC" w:rsidP="00246AEC">
            <w:pPr>
              <w:rPr>
                <w:rFonts w:ascii="Arial" w:hAnsi="Arial" w:cs="Arial"/>
                <w:b/>
                <w:sz w:val="23"/>
                <w:szCs w:val="23"/>
              </w:rPr>
            </w:pPr>
            <w:r w:rsidRPr="00633942">
              <w:rPr>
                <w:rFonts w:ascii="Arial" w:hAnsi="Arial" w:cs="Arial"/>
                <w:b/>
                <w:sz w:val="23"/>
                <w:szCs w:val="23"/>
              </w:rPr>
              <w:t>Attributes</w:t>
            </w:r>
          </w:p>
          <w:p w14:paraId="06971CD3" w14:textId="77777777" w:rsidR="004F16DC" w:rsidRPr="00633942" w:rsidRDefault="004F16DC" w:rsidP="00246AEC">
            <w:pPr>
              <w:rPr>
                <w:rFonts w:ascii="Arial" w:hAnsi="Arial" w:cs="Arial"/>
                <w:sz w:val="23"/>
                <w:szCs w:val="23"/>
              </w:rPr>
            </w:pPr>
          </w:p>
          <w:p w14:paraId="2A1F701D" w14:textId="77777777" w:rsidR="004F16DC" w:rsidRPr="00633942" w:rsidRDefault="004F16DC" w:rsidP="00246AEC">
            <w:pPr>
              <w:rPr>
                <w:rFonts w:ascii="Arial" w:hAnsi="Arial" w:cs="Arial"/>
                <w:sz w:val="23"/>
                <w:szCs w:val="23"/>
              </w:rPr>
            </w:pPr>
          </w:p>
          <w:p w14:paraId="03EFCA41" w14:textId="77777777" w:rsidR="004F16DC" w:rsidRPr="00633942" w:rsidRDefault="004F16DC" w:rsidP="00246AEC">
            <w:pPr>
              <w:rPr>
                <w:rFonts w:ascii="Arial" w:hAnsi="Arial" w:cs="Arial"/>
                <w:sz w:val="23"/>
                <w:szCs w:val="23"/>
              </w:rPr>
            </w:pPr>
          </w:p>
          <w:p w14:paraId="5F96A722" w14:textId="77777777" w:rsidR="004F16DC" w:rsidRPr="00633942" w:rsidRDefault="004F16DC" w:rsidP="00246AEC">
            <w:pPr>
              <w:rPr>
                <w:rFonts w:ascii="Arial" w:hAnsi="Arial" w:cs="Arial"/>
                <w:sz w:val="23"/>
                <w:szCs w:val="23"/>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B79CD84" w14:textId="77777777" w:rsidR="00765D75" w:rsidRPr="00633942" w:rsidRDefault="00CB6181" w:rsidP="002F0C63">
            <w:pPr>
              <w:numPr>
                <w:ilvl w:val="0"/>
                <w:numId w:val="1"/>
              </w:numPr>
              <w:ind w:left="318" w:hanging="284"/>
              <w:rPr>
                <w:rFonts w:ascii="Arial" w:eastAsia="Calibri" w:hAnsi="Arial" w:cs="Arial"/>
                <w:sz w:val="23"/>
                <w:szCs w:val="23"/>
              </w:rPr>
            </w:pPr>
            <w:r w:rsidRPr="00633942">
              <w:rPr>
                <w:rFonts w:ascii="Arial" w:eastAsia="Calibri" w:hAnsi="Arial" w:cs="Arial"/>
                <w:sz w:val="23"/>
                <w:szCs w:val="23"/>
              </w:rPr>
              <w:t>Resilient practitioner and decision maker with the ability to work and remain calm under pressure</w:t>
            </w:r>
          </w:p>
          <w:p w14:paraId="61B909EA" w14:textId="77777777" w:rsidR="00CB6181" w:rsidRPr="00633942" w:rsidRDefault="00CB6181" w:rsidP="002F0C63">
            <w:pPr>
              <w:numPr>
                <w:ilvl w:val="0"/>
                <w:numId w:val="1"/>
              </w:numPr>
              <w:ind w:left="318" w:hanging="284"/>
              <w:rPr>
                <w:rFonts w:ascii="Arial" w:eastAsia="Calibri" w:hAnsi="Arial" w:cs="Arial"/>
                <w:sz w:val="23"/>
                <w:szCs w:val="23"/>
              </w:rPr>
            </w:pPr>
            <w:r w:rsidRPr="00633942">
              <w:rPr>
                <w:rFonts w:ascii="Arial" w:eastAsia="Calibri" w:hAnsi="Arial" w:cs="Arial"/>
                <w:sz w:val="23"/>
                <w:szCs w:val="23"/>
              </w:rPr>
              <w:t>Ability to foster positive relations</w:t>
            </w:r>
          </w:p>
          <w:p w14:paraId="558F334A" w14:textId="77777777" w:rsidR="00CB6181" w:rsidRPr="00633942" w:rsidRDefault="00CB6181" w:rsidP="002F0C63">
            <w:pPr>
              <w:numPr>
                <w:ilvl w:val="0"/>
                <w:numId w:val="1"/>
              </w:numPr>
              <w:ind w:left="318" w:hanging="284"/>
              <w:rPr>
                <w:rFonts w:ascii="Arial" w:eastAsia="Calibri" w:hAnsi="Arial" w:cs="Arial"/>
                <w:sz w:val="23"/>
                <w:szCs w:val="23"/>
              </w:rPr>
            </w:pPr>
            <w:r w:rsidRPr="00633942">
              <w:rPr>
                <w:rFonts w:ascii="Arial" w:eastAsia="Calibri" w:hAnsi="Arial" w:cs="Arial"/>
                <w:sz w:val="23"/>
                <w:szCs w:val="23"/>
              </w:rPr>
              <w:t>High standards of integrity, diplomacy and reliability</w:t>
            </w:r>
          </w:p>
          <w:p w14:paraId="68A19D97" w14:textId="77777777" w:rsidR="00DC1B54" w:rsidRPr="00633942" w:rsidRDefault="00DC1B54" w:rsidP="002F0C63">
            <w:pPr>
              <w:numPr>
                <w:ilvl w:val="0"/>
                <w:numId w:val="1"/>
              </w:numPr>
              <w:ind w:left="318" w:hanging="284"/>
              <w:rPr>
                <w:rFonts w:ascii="Arial" w:eastAsia="Calibri" w:hAnsi="Arial" w:cs="Arial"/>
                <w:sz w:val="23"/>
                <w:szCs w:val="23"/>
              </w:rPr>
            </w:pPr>
            <w:r w:rsidRPr="00633942">
              <w:rPr>
                <w:rFonts w:ascii="Arial" w:eastAsia="Calibri" w:hAnsi="Arial" w:cs="Arial"/>
                <w:sz w:val="23"/>
                <w:szCs w:val="23"/>
              </w:rPr>
              <w:t>Confident and self-aware of own limitations and professional boundaries</w:t>
            </w:r>
          </w:p>
          <w:p w14:paraId="7571835F" w14:textId="77777777" w:rsidR="00CB6181" w:rsidRPr="00633942" w:rsidRDefault="00CB6181" w:rsidP="002F0C63">
            <w:pPr>
              <w:numPr>
                <w:ilvl w:val="0"/>
                <w:numId w:val="1"/>
              </w:numPr>
              <w:ind w:left="318" w:hanging="284"/>
              <w:rPr>
                <w:rFonts w:ascii="Arial" w:eastAsia="Calibri" w:hAnsi="Arial" w:cs="Arial"/>
                <w:sz w:val="23"/>
                <w:szCs w:val="23"/>
              </w:rPr>
            </w:pPr>
            <w:r w:rsidRPr="00633942">
              <w:rPr>
                <w:rFonts w:ascii="Arial" w:eastAsia="Calibri" w:hAnsi="Arial" w:cs="Arial"/>
                <w:sz w:val="23"/>
                <w:szCs w:val="23"/>
              </w:rPr>
              <w:t>Professional, confident and compassionate approach to the work</w:t>
            </w:r>
            <w:r w:rsidR="00A559A3" w:rsidRPr="00633942">
              <w:rPr>
                <w:rFonts w:ascii="Arial" w:eastAsia="Calibri" w:hAnsi="Arial" w:cs="Arial"/>
                <w:sz w:val="23"/>
                <w:szCs w:val="23"/>
              </w:rPr>
              <w:t>.</w:t>
            </w:r>
            <w:r w:rsidRPr="00633942">
              <w:rPr>
                <w:rFonts w:ascii="Arial" w:eastAsia="Calibri" w:hAnsi="Arial" w:cs="Arial"/>
                <w:sz w:val="23"/>
                <w:szCs w:val="23"/>
              </w:rPr>
              <w:t xml:space="preserve"> </w:t>
            </w:r>
          </w:p>
          <w:p w14:paraId="5B95CD12" w14:textId="77777777" w:rsidR="004F16DC" w:rsidRPr="00633942" w:rsidRDefault="004F16DC" w:rsidP="00246AEC">
            <w:pPr>
              <w:autoSpaceDE w:val="0"/>
              <w:autoSpaceDN w:val="0"/>
              <w:adjustRightInd w:val="0"/>
              <w:rPr>
                <w:rFonts w:ascii="Arial" w:hAnsi="Arial" w:cs="Arial"/>
                <w:sz w:val="23"/>
                <w:szCs w:val="23"/>
              </w:rPr>
            </w:pP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5220BBB2" w14:textId="77777777" w:rsidR="004F16DC" w:rsidRPr="00633942" w:rsidRDefault="004F16DC" w:rsidP="00246AEC">
            <w:pPr>
              <w:spacing w:after="200" w:line="276" w:lineRule="auto"/>
              <w:ind w:left="317"/>
              <w:rPr>
                <w:rFonts w:ascii="Arial" w:hAnsi="Arial" w:cs="Arial"/>
                <w:sz w:val="23"/>
                <w:szCs w:val="23"/>
              </w:rPr>
            </w:pPr>
          </w:p>
        </w:tc>
      </w:tr>
      <w:tr w:rsidR="004F16DC" w:rsidRPr="00463F22" w14:paraId="68253620" w14:textId="77777777" w:rsidTr="372A294D">
        <w:tc>
          <w:tcPr>
            <w:tcW w:w="2088" w:type="dxa"/>
            <w:tcBorders>
              <w:top w:val="single" w:sz="4" w:space="0" w:color="auto"/>
              <w:left w:val="single" w:sz="4" w:space="0" w:color="auto"/>
              <w:bottom w:val="single" w:sz="4" w:space="0" w:color="auto"/>
              <w:right w:val="single" w:sz="4" w:space="0" w:color="auto"/>
            </w:tcBorders>
            <w:shd w:val="clear" w:color="auto" w:fill="auto"/>
          </w:tcPr>
          <w:p w14:paraId="13CB595B" w14:textId="77777777" w:rsidR="004F16DC" w:rsidRPr="00633942" w:rsidRDefault="004F16DC" w:rsidP="00246AEC">
            <w:pPr>
              <w:rPr>
                <w:rFonts w:ascii="Arial" w:hAnsi="Arial" w:cs="Arial"/>
                <w:sz w:val="23"/>
                <w:szCs w:val="23"/>
              </w:rPr>
            </w:pPr>
          </w:p>
          <w:p w14:paraId="00460A06" w14:textId="77777777" w:rsidR="004F16DC" w:rsidRPr="00633942" w:rsidRDefault="004F16DC" w:rsidP="00246AEC">
            <w:pPr>
              <w:rPr>
                <w:rFonts w:ascii="Arial" w:hAnsi="Arial" w:cs="Arial"/>
                <w:sz w:val="23"/>
                <w:szCs w:val="23"/>
              </w:rPr>
            </w:pPr>
            <w:r w:rsidRPr="00633942">
              <w:rPr>
                <w:rFonts w:ascii="Arial" w:hAnsi="Arial" w:cs="Arial"/>
                <w:b/>
                <w:sz w:val="23"/>
                <w:szCs w:val="23"/>
              </w:rPr>
              <w:t>Other Requirements</w:t>
            </w:r>
          </w:p>
          <w:p w14:paraId="6D9C8D39" w14:textId="77777777" w:rsidR="004F16DC" w:rsidRPr="00633942" w:rsidRDefault="004F16DC" w:rsidP="00246AEC">
            <w:pPr>
              <w:rPr>
                <w:rFonts w:ascii="Arial" w:hAnsi="Arial" w:cs="Arial"/>
                <w:sz w:val="23"/>
                <w:szCs w:val="23"/>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14:paraId="675E05EE" w14:textId="7D527EBA" w:rsidR="00FB115D" w:rsidRPr="00633942" w:rsidRDefault="39538855" w:rsidP="372A294D">
            <w:pPr>
              <w:numPr>
                <w:ilvl w:val="0"/>
                <w:numId w:val="6"/>
              </w:numPr>
              <w:rPr>
                <w:rFonts w:ascii="Arial" w:eastAsia="Arial" w:hAnsi="Arial" w:cs="Arial"/>
                <w:sz w:val="23"/>
                <w:szCs w:val="23"/>
              </w:rPr>
            </w:pPr>
            <w:r w:rsidRPr="372A294D">
              <w:rPr>
                <w:rFonts w:ascii="Arial" w:eastAsia="Arial" w:hAnsi="Arial" w:cs="Arial"/>
                <w:sz w:val="23"/>
                <w:szCs w:val="23"/>
              </w:rPr>
              <w:t>Full driving licence and access to own car or be able to adequately demonstrate how you will be able to meet the travelling requirements of the post in a timely manner.</w:t>
            </w:r>
          </w:p>
        </w:tc>
        <w:tc>
          <w:tcPr>
            <w:tcW w:w="3348" w:type="dxa"/>
            <w:tcBorders>
              <w:top w:val="single" w:sz="4" w:space="0" w:color="auto"/>
              <w:left w:val="single" w:sz="4" w:space="0" w:color="auto"/>
              <w:bottom w:val="single" w:sz="4" w:space="0" w:color="auto"/>
              <w:right w:val="single" w:sz="4" w:space="0" w:color="auto"/>
            </w:tcBorders>
            <w:shd w:val="clear" w:color="auto" w:fill="auto"/>
          </w:tcPr>
          <w:p w14:paraId="2AFC1CBE" w14:textId="77777777" w:rsidR="004F16DC" w:rsidRPr="00633942" w:rsidRDefault="00843B30" w:rsidP="00843B30">
            <w:pPr>
              <w:numPr>
                <w:ilvl w:val="0"/>
                <w:numId w:val="22"/>
              </w:numPr>
              <w:rPr>
                <w:rFonts w:ascii="Arial" w:hAnsi="Arial" w:cs="Arial"/>
                <w:sz w:val="23"/>
                <w:szCs w:val="23"/>
              </w:rPr>
            </w:pPr>
            <w:r>
              <w:rPr>
                <w:rFonts w:ascii="Arial" w:hAnsi="Arial" w:cs="Arial"/>
                <w:sz w:val="23"/>
                <w:szCs w:val="23"/>
              </w:rPr>
              <w:t>Access to car</w:t>
            </w:r>
          </w:p>
        </w:tc>
      </w:tr>
    </w:tbl>
    <w:p w14:paraId="2FC17F8B" w14:textId="77777777" w:rsidR="006C6665" w:rsidRPr="00463F22" w:rsidRDefault="006C6665" w:rsidP="00246AEC">
      <w:pPr>
        <w:rPr>
          <w:rFonts w:ascii="Arial" w:hAnsi="Arial" w:cs="Arial"/>
        </w:rPr>
      </w:pPr>
    </w:p>
    <w:sectPr w:rsidR="006C6665" w:rsidRPr="00463F22">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2294" w14:textId="77777777" w:rsidR="00AD6322" w:rsidRDefault="00AD6322" w:rsidP="00E421D9">
      <w:r>
        <w:separator/>
      </w:r>
    </w:p>
  </w:endnote>
  <w:endnote w:type="continuationSeparator" w:id="0">
    <w:p w14:paraId="007DCDA8" w14:textId="77777777" w:rsidR="00AD6322" w:rsidRDefault="00AD6322" w:rsidP="00E421D9">
      <w:r>
        <w:continuationSeparator/>
      </w:r>
    </w:p>
  </w:endnote>
  <w:endnote w:type="continuationNotice" w:id="1">
    <w:p w14:paraId="1B902E10" w14:textId="77777777" w:rsidR="00E86C13" w:rsidRDefault="00E86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BBEC" w14:textId="5F970F4C" w:rsidR="372A294D" w:rsidRDefault="372A294D" w:rsidP="372A294D">
    <w:pPr>
      <w:pStyle w:val="Footer"/>
      <w:jc w:val="center"/>
    </w:pPr>
    <w:r>
      <w:t>1</w:t>
    </w:r>
    <w:r>
      <w:fldChar w:fldCharType="begin"/>
    </w:r>
    <w:r>
      <w:instrText>PAGE</w:instrText>
    </w:r>
    <w:r w:rsidR="00F7507D">
      <w:fldChar w:fldCharType="separate"/>
    </w:r>
    <w:r w:rsidR="00E86C13">
      <w:rPr>
        <w:noProof/>
      </w:rPr>
      <w:t>1</w:t>
    </w:r>
    <w:r>
      <w:fldChar w:fldCharType="end"/>
    </w:r>
  </w:p>
  <w:p w14:paraId="50635F1A" w14:textId="77777777" w:rsidR="00850DE0" w:rsidRPr="00850DE0" w:rsidRDefault="00850DE0">
    <w:pPr>
      <w:pStyle w:val="Footer"/>
      <w:rPr>
        <w:rFonts w:ascii="Arial" w:hAnsi="Arial"/>
        <w:sz w:val="18"/>
      </w:rPr>
    </w:pPr>
    <w:r w:rsidRPr="00850DE0">
      <w:rPr>
        <w:rFonts w:ascii="Arial" w:hAnsi="Arial"/>
        <w:sz w:val="18"/>
      </w:rPr>
      <w:t xml:space="preserve">Last updated </w:t>
    </w:r>
    <w:r w:rsidR="0010669D">
      <w:rPr>
        <w:rFonts w:ascii="Arial" w:hAnsi="Arial"/>
        <w:sz w:val="18"/>
      </w:rPr>
      <w:t>October 2023</w:t>
    </w:r>
  </w:p>
  <w:p w14:paraId="50F40DEB" w14:textId="77777777" w:rsidR="00850DE0" w:rsidRDefault="00850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7224" w14:textId="77777777" w:rsidR="00AD6322" w:rsidRDefault="00AD6322" w:rsidP="00E421D9">
      <w:r>
        <w:separator/>
      </w:r>
    </w:p>
  </w:footnote>
  <w:footnote w:type="continuationSeparator" w:id="0">
    <w:p w14:paraId="5AE48A43" w14:textId="77777777" w:rsidR="00AD6322" w:rsidRDefault="00AD6322" w:rsidP="00E421D9">
      <w:r>
        <w:continuationSeparator/>
      </w:r>
    </w:p>
  </w:footnote>
  <w:footnote w:type="continuationNotice" w:id="1">
    <w:p w14:paraId="5451FCB3" w14:textId="77777777" w:rsidR="00E86C13" w:rsidRDefault="00E86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372A294D" w14:paraId="67492D88" w14:textId="77777777" w:rsidTr="372A294D">
      <w:trPr>
        <w:trHeight w:val="300"/>
      </w:trPr>
      <w:tc>
        <w:tcPr>
          <w:tcW w:w="2765" w:type="dxa"/>
        </w:tcPr>
        <w:p w14:paraId="06A9383A" w14:textId="30EA54A2" w:rsidR="372A294D" w:rsidRDefault="372A294D" w:rsidP="372A294D">
          <w:pPr>
            <w:pStyle w:val="Header"/>
            <w:ind w:left="-115"/>
          </w:pPr>
        </w:p>
      </w:tc>
      <w:tc>
        <w:tcPr>
          <w:tcW w:w="2765" w:type="dxa"/>
        </w:tcPr>
        <w:p w14:paraId="7D2BABAF" w14:textId="54531266" w:rsidR="372A294D" w:rsidRDefault="372A294D" w:rsidP="372A294D">
          <w:pPr>
            <w:pStyle w:val="Header"/>
            <w:jc w:val="center"/>
          </w:pPr>
        </w:p>
      </w:tc>
      <w:tc>
        <w:tcPr>
          <w:tcW w:w="2765" w:type="dxa"/>
        </w:tcPr>
        <w:p w14:paraId="78E5EE16" w14:textId="1655AD92" w:rsidR="372A294D" w:rsidRDefault="372A294D" w:rsidP="372A294D">
          <w:pPr>
            <w:pStyle w:val="Header"/>
            <w:ind w:right="-115"/>
            <w:jc w:val="right"/>
          </w:pPr>
        </w:p>
      </w:tc>
    </w:tr>
  </w:tbl>
  <w:p w14:paraId="7BB50DBD" w14:textId="78DB2D60" w:rsidR="372A294D" w:rsidRDefault="372A294D" w:rsidP="372A2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C26"/>
    <w:multiLevelType w:val="hybridMultilevel"/>
    <w:tmpl w:val="0810CE9C"/>
    <w:lvl w:ilvl="0" w:tplc="04090001">
      <w:start w:val="1"/>
      <w:numFmt w:val="bullet"/>
      <w:lvlText w:val=""/>
      <w:lvlJc w:val="left"/>
      <w:pPr>
        <w:ind w:left="720" w:hanging="360"/>
      </w:pPr>
      <w:rPr>
        <w:rFonts w:ascii="Symbol" w:hAnsi="Symbol" w:hint="default"/>
      </w:rPr>
    </w:lvl>
    <w:lvl w:ilvl="1" w:tplc="0DCA4584">
      <w:start w:val="1"/>
      <w:numFmt w:val="none"/>
      <w:lvlText w:val="4."/>
      <w:lvlJc w:val="left"/>
      <w:pPr>
        <w:tabs>
          <w:tab w:val="num" w:pos="1440"/>
        </w:tabs>
        <w:ind w:left="1440" w:hanging="360"/>
      </w:pPr>
    </w:lvl>
    <w:lvl w:ilvl="2" w:tplc="EA72D72E">
      <w:start w:val="5"/>
      <w:numFmt w:val="decimal"/>
      <w:lvlText w:val="%3."/>
      <w:lvlJc w:val="left"/>
      <w:pPr>
        <w:tabs>
          <w:tab w:val="num" w:pos="2160"/>
        </w:tabs>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7D5AE8"/>
    <w:multiLevelType w:val="hybridMultilevel"/>
    <w:tmpl w:val="9F2E5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BF3B96"/>
    <w:multiLevelType w:val="hybridMultilevel"/>
    <w:tmpl w:val="3524E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3D77F32"/>
    <w:multiLevelType w:val="hybridMultilevel"/>
    <w:tmpl w:val="F7A4F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9238D1"/>
    <w:multiLevelType w:val="hybridMultilevel"/>
    <w:tmpl w:val="F0D81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CF2530"/>
    <w:multiLevelType w:val="hybridMultilevel"/>
    <w:tmpl w:val="A69EA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7D2C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AF22D0"/>
    <w:multiLevelType w:val="hybridMultilevel"/>
    <w:tmpl w:val="A4DC1A30"/>
    <w:lvl w:ilvl="0" w:tplc="04090001">
      <w:start w:val="1"/>
      <w:numFmt w:val="bullet"/>
      <w:lvlText w:val=""/>
      <w:lvlJc w:val="left"/>
      <w:pPr>
        <w:ind w:left="720" w:hanging="360"/>
      </w:pPr>
      <w:rPr>
        <w:rFonts w:ascii="Symbol" w:hAnsi="Symbol" w:hint="default"/>
      </w:rPr>
    </w:lvl>
    <w:lvl w:ilvl="1" w:tplc="1FCAD560">
      <w:start w:val="1"/>
      <w:numFmt w:val="none"/>
      <w:lvlText w:val="6."/>
      <w:lvlJc w:val="left"/>
      <w:pPr>
        <w:tabs>
          <w:tab w:val="num" w:pos="720"/>
        </w:tabs>
        <w:ind w:left="1620" w:hanging="54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5D1925"/>
    <w:multiLevelType w:val="hybridMultilevel"/>
    <w:tmpl w:val="8CE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DF20846"/>
    <w:multiLevelType w:val="hybridMultilevel"/>
    <w:tmpl w:val="245AF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CC3C82"/>
    <w:multiLevelType w:val="hybridMultilevel"/>
    <w:tmpl w:val="14D4790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E33768"/>
    <w:multiLevelType w:val="hybridMultilevel"/>
    <w:tmpl w:val="7B1C81A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C364C7"/>
    <w:multiLevelType w:val="hybridMultilevel"/>
    <w:tmpl w:val="E87EC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863A9E"/>
    <w:multiLevelType w:val="hybridMultilevel"/>
    <w:tmpl w:val="F4A2991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E006D4A"/>
    <w:multiLevelType w:val="hybridMultilevel"/>
    <w:tmpl w:val="E04C533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E62B23"/>
    <w:multiLevelType w:val="hybridMultilevel"/>
    <w:tmpl w:val="D752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5409BF"/>
    <w:multiLevelType w:val="hybridMultilevel"/>
    <w:tmpl w:val="05BA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506391"/>
    <w:multiLevelType w:val="hybridMultilevel"/>
    <w:tmpl w:val="BF804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75836DE"/>
    <w:multiLevelType w:val="hybridMultilevel"/>
    <w:tmpl w:val="5C5E0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AF71905"/>
    <w:multiLevelType w:val="hybridMultilevel"/>
    <w:tmpl w:val="03E6D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B053013"/>
    <w:multiLevelType w:val="hybridMultilevel"/>
    <w:tmpl w:val="54AA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714552"/>
    <w:multiLevelType w:val="hybridMultilevel"/>
    <w:tmpl w:val="3412E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28188881">
    <w:abstractNumId w:val="13"/>
  </w:num>
  <w:num w:numId="2" w16cid:durableId="908270973">
    <w:abstractNumId w:val="6"/>
  </w:num>
  <w:num w:numId="3" w16cid:durableId="1981493567">
    <w:abstractNumId w:val="12"/>
  </w:num>
  <w:num w:numId="4" w16cid:durableId="82145180">
    <w:abstractNumId w:val="11"/>
  </w:num>
  <w:num w:numId="5" w16cid:durableId="1993943226">
    <w:abstractNumId w:val="10"/>
  </w:num>
  <w:num w:numId="6" w16cid:durableId="534119967">
    <w:abstractNumId w:val="14"/>
  </w:num>
  <w:num w:numId="7" w16cid:durableId="2101247884">
    <w:abstractNumId w:val="8"/>
  </w:num>
  <w:num w:numId="8" w16cid:durableId="33504740">
    <w:abstractNumId w:val="18"/>
  </w:num>
  <w:num w:numId="9" w16cid:durableId="71049991">
    <w:abstractNumId w:val="15"/>
  </w:num>
  <w:num w:numId="10" w16cid:durableId="2110394792">
    <w:abstractNumId w:val="0"/>
    <w:lvlOverride w:ilvl="0"/>
    <w:lvlOverride w:ilvl="1">
      <w:startOverride w:val="1"/>
    </w:lvlOverride>
    <w:lvlOverride w:ilvl="2">
      <w:startOverride w:val="5"/>
    </w:lvlOverride>
    <w:lvlOverride w:ilvl="3"/>
    <w:lvlOverride w:ilvl="4"/>
    <w:lvlOverride w:ilvl="5"/>
    <w:lvlOverride w:ilvl="6"/>
    <w:lvlOverride w:ilvl="7"/>
    <w:lvlOverride w:ilvl="8"/>
  </w:num>
  <w:num w:numId="11" w16cid:durableId="180359090">
    <w:abstractNumId w:val="21"/>
  </w:num>
  <w:num w:numId="12" w16cid:durableId="1266041203">
    <w:abstractNumId w:val="7"/>
    <w:lvlOverride w:ilvl="0"/>
    <w:lvlOverride w:ilvl="1">
      <w:startOverride w:val="1"/>
    </w:lvlOverride>
    <w:lvlOverride w:ilvl="2"/>
    <w:lvlOverride w:ilvl="3"/>
    <w:lvlOverride w:ilvl="4"/>
    <w:lvlOverride w:ilvl="5"/>
    <w:lvlOverride w:ilvl="6"/>
    <w:lvlOverride w:ilvl="7"/>
    <w:lvlOverride w:ilvl="8"/>
  </w:num>
  <w:num w:numId="13" w16cid:durableId="424814527">
    <w:abstractNumId w:val="1"/>
  </w:num>
  <w:num w:numId="14" w16cid:durableId="1987781660">
    <w:abstractNumId w:val="9"/>
  </w:num>
  <w:num w:numId="15" w16cid:durableId="210121789">
    <w:abstractNumId w:val="4"/>
  </w:num>
  <w:num w:numId="16" w16cid:durableId="997614122">
    <w:abstractNumId w:val="17"/>
  </w:num>
  <w:num w:numId="17" w16cid:durableId="666831122">
    <w:abstractNumId w:val="2"/>
  </w:num>
  <w:num w:numId="18" w16cid:durableId="544147205">
    <w:abstractNumId w:val="19"/>
  </w:num>
  <w:num w:numId="19" w16cid:durableId="2070567400">
    <w:abstractNumId w:val="20"/>
  </w:num>
  <w:num w:numId="20" w16cid:durableId="1831941649">
    <w:abstractNumId w:val="5"/>
  </w:num>
  <w:num w:numId="21" w16cid:durableId="1885827748">
    <w:abstractNumId w:val="3"/>
  </w:num>
  <w:num w:numId="22" w16cid:durableId="11592700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DC"/>
    <w:rsid w:val="00023A54"/>
    <w:rsid w:val="00023B94"/>
    <w:rsid w:val="00027010"/>
    <w:rsid w:val="00051FB4"/>
    <w:rsid w:val="000B70CB"/>
    <w:rsid w:val="000B78F9"/>
    <w:rsid w:val="000E188C"/>
    <w:rsid w:val="000F6852"/>
    <w:rsid w:val="00101551"/>
    <w:rsid w:val="0010669D"/>
    <w:rsid w:val="001110E6"/>
    <w:rsid w:val="00113C15"/>
    <w:rsid w:val="00114660"/>
    <w:rsid w:val="00116CED"/>
    <w:rsid w:val="0014566A"/>
    <w:rsid w:val="00147178"/>
    <w:rsid w:val="001D402D"/>
    <w:rsid w:val="001E0A55"/>
    <w:rsid w:val="001E6FF9"/>
    <w:rsid w:val="001E7534"/>
    <w:rsid w:val="0020131B"/>
    <w:rsid w:val="00201E50"/>
    <w:rsid w:val="00221394"/>
    <w:rsid w:val="0022330C"/>
    <w:rsid w:val="00246AEC"/>
    <w:rsid w:val="00251B7D"/>
    <w:rsid w:val="00253661"/>
    <w:rsid w:val="00253F91"/>
    <w:rsid w:val="00271532"/>
    <w:rsid w:val="0027217F"/>
    <w:rsid w:val="002758A3"/>
    <w:rsid w:val="002815DD"/>
    <w:rsid w:val="002C6ACA"/>
    <w:rsid w:val="002D23BF"/>
    <w:rsid w:val="002E0F2B"/>
    <w:rsid w:val="002E340E"/>
    <w:rsid w:val="002F0C63"/>
    <w:rsid w:val="00307384"/>
    <w:rsid w:val="0031365A"/>
    <w:rsid w:val="003137E8"/>
    <w:rsid w:val="003255C3"/>
    <w:rsid w:val="00336065"/>
    <w:rsid w:val="003468C3"/>
    <w:rsid w:val="00361916"/>
    <w:rsid w:val="003704CD"/>
    <w:rsid w:val="003740D9"/>
    <w:rsid w:val="00387BCD"/>
    <w:rsid w:val="003B3975"/>
    <w:rsid w:val="003C1B61"/>
    <w:rsid w:val="003D4FD0"/>
    <w:rsid w:val="003F7171"/>
    <w:rsid w:val="004156E1"/>
    <w:rsid w:val="00424C77"/>
    <w:rsid w:val="0044653D"/>
    <w:rsid w:val="00447E4B"/>
    <w:rsid w:val="004501FD"/>
    <w:rsid w:val="00460356"/>
    <w:rsid w:val="00463F22"/>
    <w:rsid w:val="00475254"/>
    <w:rsid w:val="0048415E"/>
    <w:rsid w:val="00484440"/>
    <w:rsid w:val="00493D7F"/>
    <w:rsid w:val="004B0894"/>
    <w:rsid w:val="004B2330"/>
    <w:rsid w:val="004C4822"/>
    <w:rsid w:val="004D4E34"/>
    <w:rsid w:val="004D7577"/>
    <w:rsid w:val="004E6F60"/>
    <w:rsid w:val="004F16DC"/>
    <w:rsid w:val="00500257"/>
    <w:rsid w:val="005035D8"/>
    <w:rsid w:val="005046BA"/>
    <w:rsid w:val="0053012E"/>
    <w:rsid w:val="00534BF2"/>
    <w:rsid w:val="00561D7A"/>
    <w:rsid w:val="0057559E"/>
    <w:rsid w:val="00583B3F"/>
    <w:rsid w:val="00584F4A"/>
    <w:rsid w:val="00591444"/>
    <w:rsid w:val="005A43AF"/>
    <w:rsid w:val="005E12D0"/>
    <w:rsid w:val="005E690F"/>
    <w:rsid w:val="00631DBF"/>
    <w:rsid w:val="00633942"/>
    <w:rsid w:val="00646043"/>
    <w:rsid w:val="00650894"/>
    <w:rsid w:val="006525EF"/>
    <w:rsid w:val="00653D89"/>
    <w:rsid w:val="006A62EC"/>
    <w:rsid w:val="006B0F48"/>
    <w:rsid w:val="006B6DDF"/>
    <w:rsid w:val="006C2B96"/>
    <w:rsid w:val="006C6665"/>
    <w:rsid w:val="006D33ED"/>
    <w:rsid w:val="006E2738"/>
    <w:rsid w:val="007066D7"/>
    <w:rsid w:val="00743051"/>
    <w:rsid w:val="00765D75"/>
    <w:rsid w:val="00792E8C"/>
    <w:rsid w:val="00793000"/>
    <w:rsid w:val="00796763"/>
    <w:rsid w:val="007B2268"/>
    <w:rsid w:val="007B63B2"/>
    <w:rsid w:val="007C7C35"/>
    <w:rsid w:val="007D5525"/>
    <w:rsid w:val="007F6533"/>
    <w:rsid w:val="008277F5"/>
    <w:rsid w:val="00843B30"/>
    <w:rsid w:val="00850DE0"/>
    <w:rsid w:val="0087722B"/>
    <w:rsid w:val="008A395A"/>
    <w:rsid w:val="008B7015"/>
    <w:rsid w:val="008E5CDF"/>
    <w:rsid w:val="008E6EAE"/>
    <w:rsid w:val="008F2BBD"/>
    <w:rsid w:val="009201CB"/>
    <w:rsid w:val="00947BCA"/>
    <w:rsid w:val="00961E49"/>
    <w:rsid w:val="009B089F"/>
    <w:rsid w:val="009F51AA"/>
    <w:rsid w:val="00A1222B"/>
    <w:rsid w:val="00A21E49"/>
    <w:rsid w:val="00A464F4"/>
    <w:rsid w:val="00A559A3"/>
    <w:rsid w:val="00A55F16"/>
    <w:rsid w:val="00A667F7"/>
    <w:rsid w:val="00A73563"/>
    <w:rsid w:val="00A87E47"/>
    <w:rsid w:val="00A90FA8"/>
    <w:rsid w:val="00A92F4D"/>
    <w:rsid w:val="00AA39B6"/>
    <w:rsid w:val="00AB298D"/>
    <w:rsid w:val="00AD6322"/>
    <w:rsid w:val="00AE3172"/>
    <w:rsid w:val="00AF11F4"/>
    <w:rsid w:val="00AF6964"/>
    <w:rsid w:val="00B020CF"/>
    <w:rsid w:val="00B105BB"/>
    <w:rsid w:val="00B112D1"/>
    <w:rsid w:val="00B16D98"/>
    <w:rsid w:val="00B174B9"/>
    <w:rsid w:val="00B211C8"/>
    <w:rsid w:val="00B463D1"/>
    <w:rsid w:val="00B54AB3"/>
    <w:rsid w:val="00B62767"/>
    <w:rsid w:val="00B6665B"/>
    <w:rsid w:val="00B66C39"/>
    <w:rsid w:val="00B84777"/>
    <w:rsid w:val="00B86AF4"/>
    <w:rsid w:val="00B910F5"/>
    <w:rsid w:val="00BB061B"/>
    <w:rsid w:val="00BC1B7E"/>
    <w:rsid w:val="00BF78EE"/>
    <w:rsid w:val="00C2136F"/>
    <w:rsid w:val="00C358E1"/>
    <w:rsid w:val="00C37E93"/>
    <w:rsid w:val="00C47676"/>
    <w:rsid w:val="00C51D29"/>
    <w:rsid w:val="00C64E3D"/>
    <w:rsid w:val="00C73A24"/>
    <w:rsid w:val="00C9308A"/>
    <w:rsid w:val="00C97835"/>
    <w:rsid w:val="00CB533D"/>
    <w:rsid w:val="00CB6181"/>
    <w:rsid w:val="00CC6637"/>
    <w:rsid w:val="00CF087B"/>
    <w:rsid w:val="00D07805"/>
    <w:rsid w:val="00D20A46"/>
    <w:rsid w:val="00D3323B"/>
    <w:rsid w:val="00D33EA2"/>
    <w:rsid w:val="00D348BE"/>
    <w:rsid w:val="00D34D01"/>
    <w:rsid w:val="00D4328F"/>
    <w:rsid w:val="00D564E7"/>
    <w:rsid w:val="00D6358B"/>
    <w:rsid w:val="00D76FFA"/>
    <w:rsid w:val="00D80C39"/>
    <w:rsid w:val="00D900B1"/>
    <w:rsid w:val="00DA5508"/>
    <w:rsid w:val="00DB34CD"/>
    <w:rsid w:val="00DC1B54"/>
    <w:rsid w:val="00DF3CFF"/>
    <w:rsid w:val="00DF7020"/>
    <w:rsid w:val="00E07422"/>
    <w:rsid w:val="00E125A5"/>
    <w:rsid w:val="00E1764A"/>
    <w:rsid w:val="00E421D9"/>
    <w:rsid w:val="00E53898"/>
    <w:rsid w:val="00E7758C"/>
    <w:rsid w:val="00E86C13"/>
    <w:rsid w:val="00EA3BD3"/>
    <w:rsid w:val="00EB7570"/>
    <w:rsid w:val="00ED421C"/>
    <w:rsid w:val="00ED450F"/>
    <w:rsid w:val="00ED620C"/>
    <w:rsid w:val="00EE4052"/>
    <w:rsid w:val="00F0329B"/>
    <w:rsid w:val="00F1769C"/>
    <w:rsid w:val="00F24C5C"/>
    <w:rsid w:val="00F34A66"/>
    <w:rsid w:val="00F533A8"/>
    <w:rsid w:val="00F7021E"/>
    <w:rsid w:val="00F71D96"/>
    <w:rsid w:val="00F96D23"/>
    <w:rsid w:val="00FA2927"/>
    <w:rsid w:val="00FB115D"/>
    <w:rsid w:val="00FB5320"/>
    <w:rsid w:val="00FC7EF9"/>
    <w:rsid w:val="00FF2275"/>
    <w:rsid w:val="01006D87"/>
    <w:rsid w:val="0120E36E"/>
    <w:rsid w:val="023B5601"/>
    <w:rsid w:val="04458466"/>
    <w:rsid w:val="04A66FD6"/>
    <w:rsid w:val="04A84BAA"/>
    <w:rsid w:val="052A59B7"/>
    <w:rsid w:val="0574BAC3"/>
    <w:rsid w:val="05DC809C"/>
    <w:rsid w:val="08468657"/>
    <w:rsid w:val="088E0B8C"/>
    <w:rsid w:val="0A29DBED"/>
    <w:rsid w:val="0A5768C0"/>
    <w:rsid w:val="0A913B0C"/>
    <w:rsid w:val="0BBEE4DE"/>
    <w:rsid w:val="0FC4FEF0"/>
    <w:rsid w:val="0FE4A6DB"/>
    <w:rsid w:val="134EEFB1"/>
    <w:rsid w:val="15346DD0"/>
    <w:rsid w:val="15D8FC3B"/>
    <w:rsid w:val="178ADDC0"/>
    <w:rsid w:val="19758999"/>
    <w:rsid w:val="197EC9EC"/>
    <w:rsid w:val="1CCD929F"/>
    <w:rsid w:val="1D8D3371"/>
    <w:rsid w:val="1E523B0F"/>
    <w:rsid w:val="1E6E7082"/>
    <w:rsid w:val="1EDD250C"/>
    <w:rsid w:val="23272174"/>
    <w:rsid w:val="288207B6"/>
    <w:rsid w:val="291B76D4"/>
    <w:rsid w:val="297714B3"/>
    <w:rsid w:val="2BD8A600"/>
    <w:rsid w:val="2C048CE5"/>
    <w:rsid w:val="2D669D6F"/>
    <w:rsid w:val="30A25A43"/>
    <w:rsid w:val="30E6E9B4"/>
    <w:rsid w:val="319ED3B7"/>
    <w:rsid w:val="345E5405"/>
    <w:rsid w:val="3523F351"/>
    <w:rsid w:val="364F4D31"/>
    <w:rsid w:val="372A294D"/>
    <w:rsid w:val="37EB1D92"/>
    <w:rsid w:val="38386B27"/>
    <w:rsid w:val="39538855"/>
    <w:rsid w:val="39BA6BD2"/>
    <w:rsid w:val="3C8DF014"/>
    <w:rsid w:val="3D639C3B"/>
    <w:rsid w:val="3E1D9CA8"/>
    <w:rsid w:val="3E4100B8"/>
    <w:rsid w:val="3F591D39"/>
    <w:rsid w:val="4290BDFB"/>
    <w:rsid w:val="439DA94B"/>
    <w:rsid w:val="43A3C465"/>
    <w:rsid w:val="44AA9A2F"/>
    <w:rsid w:val="4623702A"/>
    <w:rsid w:val="485C2E0F"/>
    <w:rsid w:val="48C2E6C6"/>
    <w:rsid w:val="492F951D"/>
    <w:rsid w:val="4A7AC0AD"/>
    <w:rsid w:val="4ACF8BF8"/>
    <w:rsid w:val="4CF742F1"/>
    <w:rsid w:val="5196E8CB"/>
    <w:rsid w:val="51B0B935"/>
    <w:rsid w:val="52FB7C7D"/>
    <w:rsid w:val="56909146"/>
    <w:rsid w:val="5697A96D"/>
    <w:rsid w:val="569E8B9B"/>
    <w:rsid w:val="56ACC4B5"/>
    <w:rsid w:val="56E5CD9B"/>
    <w:rsid w:val="5814887C"/>
    <w:rsid w:val="5A0115BC"/>
    <w:rsid w:val="5A51E134"/>
    <w:rsid w:val="5B6EE4C8"/>
    <w:rsid w:val="5EFFFAC6"/>
    <w:rsid w:val="60A97296"/>
    <w:rsid w:val="6138327C"/>
    <w:rsid w:val="62D402DD"/>
    <w:rsid w:val="639F8DAB"/>
    <w:rsid w:val="6613D907"/>
    <w:rsid w:val="67E528D1"/>
    <w:rsid w:val="69DA2406"/>
    <w:rsid w:val="6AC5EC65"/>
    <w:rsid w:val="6D2D4794"/>
    <w:rsid w:val="6DB83191"/>
    <w:rsid w:val="6DC0D463"/>
    <w:rsid w:val="6DCA59D2"/>
    <w:rsid w:val="6E0A6637"/>
    <w:rsid w:val="6E4BBF35"/>
    <w:rsid w:val="6EC1B83D"/>
    <w:rsid w:val="6F81DBEB"/>
    <w:rsid w:val="7284A298"/>
    <w:rsid w:val="73D4B5C7"/>
    <w:rsid w:val="74A41C7F"/>
    <w:rsid w:val="77C7ECCD"/>
    <w:rsid w:val="77FBAAB2"/>
    <w:rsid w:val="7A1087B9"/>
    <w:rsid w:val="7C4A73EF"/>
    <w:rsid w:val="7FD2FE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A9F0C"/>
  <w15:chartTrackingRefBased/>
  <w15:docId w15:val="{8130C4DC-54DF-40F4-8CDD-F064D412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6DC"/>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16D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21D9"/>
    <w:pPr>
      <w:tabs>
        <w:tab w:val="center" w:pos="4513"/>
        <w:tab w:val="right" w:pos="9026"/>
      </w:tabs>
    </w:pPr>
  </w:style>
  <w:style w:type="character" w:customStyle="1" w:styleId="HeaderChar">
    <w:name w:val="Header Char"/>
    <w:link w:val="Header"/>
    <w:rsid w:val="00E421D9"/>
    <w:rPr>
      <w:sz w:val="24"/>
      <w:szCs w:val="24"/>
      <w:lang w:val="en-US" w:eastAsia="en-US"/>
    </w:rPr>
  </w:style>
  <w:style w:type="paragraph" w:styleId="Footer">
    <w:name w:val="footer"/>
    <w:basedOn w:val="Normal"/>
    <w:link w:val="FooterChar"/>
    <w:uiPriority w:val="99"/>
    <w:rsid w:val="00E421D9"/>
    <w:pPr>
      <w:tabs>
        <w:tab w:val="center" w:pos="4513"/>
        <w:tab w:val="right" w:pos="9026"/>
      </w:tabs>
    </w:pPr>
  </w:style>
  <w:style w:type="character" w:customStyle="1" w:styleId="FooterChar">
    <w:name w:val="Footer Char"/>
    <w:link w:val="Footer"/>
    <w:uiPriority w:val="99"/>
    <w:rsid w:val="00E421D9"/>
    <w:rPr>
      <w:sz w:val="24"/>
      <w:szCs w:val="24"/>
      <w:lang w:val="en-US" w:eastAsia="en-US"/>
    </w:rPr>
  </w:style>
  <w:style w:type="paragraph" w:styleId="BalloonText">
    <w:name w:val="Balloon Text"/>
    <w:basedOn w:val="Normal"/>
    <w:link w:val="BalloonTextChar"/>
    <w:rsid w:val="00850DE0"/>
    <w:rPr>
      <w:rFonts w:ascii="Tahoma" w:hAnsi="Tahoma" w:cs="Tahoma"/>
      <w:sz w:val="16"/>
      <w:szCs w:val="16"/>
    </w:rPr>
  </w:style>
  <w:style w:type="character" w:customStyle="1" w:styleId="BalloonTextChar">
    <w:name w:val="Balloon Text Char"/>
    <w:link w:val="BalloonText"/>
    <w:rsid w:val="00850DE0"/>
    <w:rPr>
      <w:rFonts w:ascii="Tahoma" w:hAnsi="Tahoma" w:cs="Tahoma"/>
      <w:sz w:val="16"/>
      <w:szCs w:val="16"/>
      <w:lang w:val="en-US" w:eastAsia="en-US"/>
    </w:rPr>
  </w:style>
  <w:style w:type="character" w:styleId="CommentReference">
    <w:name w:val="annotation reference"/>
    <w:rsid w:val="00792E8C"/>
    <w:rPr>
      <w:sz w:val="16"/>
      <w:szCs w:val="16"/>
    </w:rPr>
  </w:style>
  <w:style w:type="paragraph" w:styleId="CommentText">
    <w:name w:val="annotation text"/>
    <w:basedOn w:val="Normal"/>
    <w:link w:val="CommentTextChar"/>
    <w:rsid w:val="00792E8C"/>
    <w:rPr>
      <w:sz w:val="20"/>
      <w:szCs w:val="20"/>
    </w:rPr>
  </w:style>
  <w:style w:type="character" w:customStyle="1" w:styleId="CommentTextChar">
    <w:name w:val="Comment Text Char"/>
    <w:link w:val="CommentText"/>
    <w:rsid w:val="00792E8C"/>
    <w:rPr>
      <w:lang w:val="en-US" w:eastAsia="en-US"/>
    </w:rPr>
  </w:style>
  <w:style w:type="paragraph" w:styleId="CommentSubject">
    <w:name w:val="annotation subject"/>
    <w:basedOn w:val="CommentText"/>
    <w:next w:val="CommentText"/>
    <w:link w:val="CommentSubjectChar"/>
    <w:rsid w:val="00792E8C"/>
    <w:rPr>
      <w:b/>
      <w:bCs/>
    </w:rPr>
  </w:style>
  <w:style w:type="character" w:customStyle="1" w:styleId="CommentSubjectChar">
    <w:name w:val="Comment Subject Char"/>
    <w:link w:val="CommentSubject"/>
    <w:rsid w:val="00792E8C"/>
    <w:rPr>
      <w:b/>
      <w:bCs/>
      <w:lang w:val="en-US" w:eastAsia="en-US"/>
    </w:rPr>
  </w:style>
  <w:style w:type="paragraph" w:styleId="ListParagraph">
    <w:name w:val="List Paragraph"/>
    <w:basedOn w:val="Normal"/>
    <w:uiPriority w:val="34"/>
    <w:qFormat/>
    <w:rsid w:val="001E6FF9"/>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7337">
      <w:bodyDiv w:val="1"/>
      <w:marLeft w:val="0"/>
      <w:marRight w:val="0"/>
      <w:marTop w:val="0"/>
      <w:marBottom w:val="0"/>
      <w:divBdr>
        <w:top w:val="none" w:sz="0" w:space="0" w:color="auto"/>
        <w:left w:val="none" w:sz="0" w:space="0" w:color="auto"/>
        <w:bottom w:val="none" w:sz="0" w:space="0" w:color="auto"/>
        <w:right w:val="none" w:sz="0" w:space="0" w:color="auto"/>
      </w:divBdr>
    </w:div>
    <w:div w:id="282884516">
      <w:bodyDiv w:val="1"/>
      <w:marLeft w:val="0"/>
      <w:marRight w:val="0"/>
      <w:marTop w:val="0"/>
      <w:marBottom w:val="0"/>
      <w:divBdr>
        <w:top w:val="none" w:sz="0" w:space="0" w:color="auto"/>
        <w:left w:val="none" w:sz="0" w:space="0" w:color="auto"/>
        <w:bottom w:val="none" w:sz="0" w:space="0" w:color="auto"/>
        <w:right w:val="none" w:sz="0" w:space="0" w:color="auto"/>
      </w:divBdr>
    </w:div>
    <w:div w:id="621115565">
      <w:bodyDiv w:val="1"/>
      <w:marLeft w:val="0"/>
      <w:marRight w:val="0"/>
      <w:marTop w:val="0"/>
      <w:marBottom w:val="0"/>
      <w:divBdr>
        <w:top w:val="none" w:sz="0" w:space="0" w:color="auto"/>
        <w:left w:val="none" w:sz="0" w:space="0" w:color="auto"/>
        <w:bottom w:val="none" w:sz="0" w:space="0" w:color="auto"/>
        <w:right w:val="none" w:sz="0" w:space="0" w:color="auto"/>
      </w:divBdr>
    </w:div>
    <w:div w:id="796072829">
      <w:bodyDiv w:val="1"/>
      <w:marLeft w:val="0"/>
      <w:marRight w:val="0"/>
      <w:marTop w:val="0"/>
      <w:marBottom w:val="0"/>
      <w:divBdr>
        <w:top w:val="none" w:sz="0" w:space="0" w:color="auto"/>
        <w:left w:val="none" w:sz="0" w:space="0" w:color="auto"/>
        <w:bottom w:val="none" w:sz="0" w:space="0" w:color="auto"/>
        <w:right w:val="none" w:sz="0" w:space="0" w:color="auto"/>
      </w:divBdr>
    </w:div>
    <w:div w:id="980034282">
      <w:bodyDiv w:val="1"/>
      <w:marLeft w:val="0"/>
      <w:marRight w:val="0"/>
      <w:marTop w:val="0"/>
      <w:marBottom w:val="0"/>
      <w:divBdr>
        <w:top w:val="none" w:sz="0" w:space="0" w:color="auto"/>
        <w:left w:val="none" w:sz="0" w:space="0" w:color="auto"/>
        <w:bottom w:val="none" w:sz="0" w:space="0" w:color="auto"/>
        <w:right w:val="none" w:sz="0" w:space="0" w:color="auto"/>
      </w:divBdr>
    </w:div>
    <w:div w:id="1038314019">
      <w:bodyDiv w:val="1"/>
      <w:marLeft w:val="0"/>
      <w:marRight w:val="0"/>
      <w:marTop w:val="0"/>
      <w:marBottom w:val="0"/>
      <w:divBdr>
        <w:top w:val="none" w:sz="0" w:space="0" w:color="auto"/>
        <w:left w:val="none" w:sz="0" w:space="0" w:color="auto"/>
        <w:bottom w:val="none" w:sz="0" w:space="0" w:color="auto"/>
        <w:right w:val="none" w:sz="0" w:space="0" w:color="auto"/>
      </w:divBdr>
    </w:div>
    <w:div w:id="1418332291">
      <w:bodyDiv w:val="1"/>
      <w:marLeft w:val="0"/>
      <w:marRight w:val="0"/>
      <w:marTop w:val="0"/>
      <w:marBottom w:val="0"/>
      <w:divBdr>
        <w:top w:val="none" w:sz="0" w:space="0" w:color="auto"/>
        <w:left w:val="none" w:sz="0" w:space="0" w:color="auto"/>
        <w:bottom w:val="none" w:sz="0" w:space="0" w:color="auto"/>
        <w:right w:val="none" w:sz="0" w:space="0" w:color="auto"/>
      </w:divBdr>
    </w:div>
    <w:div w:id="1423379247">
      <w:bodyDiv w:val="1"/>
      <w:marLeft w:val="0"/>
      <w:marRight w:val="0"/>
      <w:marTop w:val="0"/>
      <w:marBottom w:val="0"/>
      <w:divBdr>
        <w:top w:val="none" w:sz="0" w:space="0" w:color="auto"/>
        <w:left w:val="none" w:sz="0" w:space="0" w:color="auto"/>
        <w:bottom w:val="none" w:sz="0" w:space="0" w:color="auto"/>
        <w:right w:val="none" w:sz="0" w:space="0" w:color="auto"/>
      </w:divBdr>
    </w:div>
    <w:div w:id="170120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B63DD1C2F59D04EB7966BB270D7B226" ma:contentTypeVersion="3" ma:contentTypeDescription="Create a new document." ma:contentTypeScope="" ma:versionID="ebac89018833a3e4efd7af74f442f365">
  <xsd:schema xmlns:xsd="http://www.w3.org/2001/XMLSchema" xmlns:xs="http://www.w3.org/2001/XMLSchema" xmlns:p="http://schemas.microsoft.com/office/2006/metadata/properties" xmlns:ns2="32605b80-925c-46bd-9f48-57f26ef35c0e" targetNamespace="http://schemas.microsoft.com/office/2006/metadata/properties" ma:root="true" ma:fieldsID="d1e52349326cc798a9747af9663306d4" ns2:_="">
    <xsd:import namespace="32605b80-925c-46bd-9f48-57f26ef35c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605b80-925c-46bd-9f48-57f26ef35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994B42-0D76-4E9B-B820-DEDDA0F9B101}">
  <ds:schemaRefs>
    <ds:schemaRef ds:uri="http://schemas.microsoft.com/sharepoint/v3/contenttype/forms"/>
  </ds:schemaRefs>
</ds:datastoreItem>
</file>

<file path=customXml/itemProps2.xml><?xml version="1.0" encoding="utf-8"?>
<ds:datastoreItem xmlns:ds="http://schemas.openxmlformats.org/officeDocument/2006/customXml" ds:itemID="{2DB89F9B-302C-4068-A111-D3BE0E971BA5}">
  <ds:schemaRefs>
    <ds:schemaRef ds:uri="http://schemas.openxmlformats.org/officeDocument/2006/bibliography"/>
  </ds:schemaRefs>
</ds:datastoreItem>
</file>

<file path=customXml/itemProps3.xml><?xml version="1.0" encoding="utf-8"?>
<ds:datastoreItem xmlns:ds="http://schemas.openxmlformats.org/officeDocument/2006/customXml" ds:itemID="{7C288749-40F7-47A4-833E-3223BEF42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605b80-925c-46bd-9f48-57f26ef3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2020</Words>
  <Characters>11518</Characters>
  <Application>Microsoft Office Word</Application>
  <DocSecurity>0</DocSecurity>
  <Lines>95</Lines>
  <Paragraphs>27</Paragraphs>
  <ScaleCrop>false</ScaleCrop>
  <Company>St Michaels Hospice</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Michael’s Hospice Company</dc:title>
  <dc:subject/>
  <dc:creator>Beverley Pryke</dc:creator>
  <cp:keywords/>
  <cp:lastModifiedBy>Marion Sargent</cp:lastModifiedBy>
  <cp:revision>2</cp:revision>
  <cp:lastPrinted>2020-12-22T17:41:00Z</cp:lastPrinted>
  <dcterms:created xsi:type="dcterms:W3CDTF">2023-10-23T12:33:00Z</dcterms:created>
  <dcterms:modified xsi:type="dcterms:W3CDTF">2023-10-23T12:33:00Z</dcterms:modified>
</cp:coreProperties>
</file>